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2620D438"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6911FB">
        <w:rPr>
          <w:noProof w:val="0"/>
          <w:sz w:val="24"/>
          <w:szCs w:val="24"/>
        </w:rPr>
        <w:t>6</w:t>
      </w:r>
      <w:r w:rsidRPr="00E25C51">
        <w:rPr>
          <w:noProof w:val="0"/>
          <w:sz w:val="24"/>
          <w:szCs w:val="24"/>
        </w:rPr>
        <w:t xml:space="preserve">                                               </w:t>
      </w:r>
      <w:r w:rsidR="002C4633">
        <w:rPr>
          <w:noProof w:val="0"/>
          <w:sz w:val="24"/>
          <w:szCs w:val="24"/>
        </w:rPr>
        <w:t xml:space="preserve">      </w:t>
      </w:r>
      <w:r w:rsidR="007978AC">
        <w:rPr>
          <w:noProof w:val="0"/>
          <w:sz w:val="24"/>
          <w:szCs w:val="24"/>
        </w:rPr>
        <w:t xml:space="preserve"> </w:t>
      </w:r>
      <w:r w:rsidR="007978AC" w:rsidRPr="007978AC">
        <w:rPr>
          <w:noProof w:val="0"/>
          <w:sz w:val="24"/>
          <w:szCs w:val="24"/>
        </w:rPr>
        <w:t>R4-25</w:t>
      </w:r>
      <w:r w:rsidR="00604BF5" w:rsidRPr="00604BF5">
        <w:rPr>
          <w:noProof w:val="0"/>
          <w:sz w:val="24"/>
          <w:szCs w:val="24"/>
        </w:rPr>
        <w:t>11273</w:t>
      </w:r>
      <w:r w:rsidR="00EB7038" w:rsidRPr="00EB7038" w:rsidDel="00EB7038">
        <w:rPr>
          <w:noProof w:val="0"/>
          <w:sz w:val="24"/>
          <w:szCs w:val="24"/>
        </w:rPr>
        <w:t xml:space="preserve"> </w:t>
      </w:r>
    </w:p>
    <w:p w14:paraId="45E09E11" w14:textId="4FBB52C2" w:rsidR="00092504" w:rsidRDefault="00092504" w:rsidP="00092504">
      <w:pPr>
        <w:pStyle w:val="CRCoverPage"/>
        <w:outlineLvl w:val="0"/>
        <w:rPr>
          <w:b/>
          <w:noProof/>
          <w:sz w:val="24"/>
        </w:rPr>
      </w:pPr>
      <w:r w:rsidRPr="00C342A8">
        <w:rPr>
          <w:b/>
          <w:noProof/>
          <w:sz w:val="24"/>
        </w:rPr>
        <w:t>Bengaluru, IN</w:t>
      </w:r>
      <w:r>
        <w:rPr>
          <w:b/>
          <w:noProof/>
          <w:sz w:val="24"/>
        </w:rPr>
        <w:t>, 25</w:t>
      </w:r>
      <w:r w:rsidRPr="00382D15">
        <w:rPr>
          <w:b/>
          <w:noProof/>
          <w:sz w:val="24"/>
        </w:rPr>
        <w:t xml:space="preserve">th </w:t>
      </w:r>
      <w:r>
        <w:rPr>
          <w:b/>
          <w:noProof/>
          <w:sz w:val="24"/>
        </w:rPr>
        <w:t>–</w:t>
      </w:r>
      <w:r w:rsidRPr="00382D15">
        <w:rPr>
          <w:b/>
          <w:noProof/>
          <w:sz w:val="24"/>
        </w:rPr>
        <w:t xml:space="preserve"> 2</w:t>
      </w:r>
      <w:r>
        <w:rPr>
          <w:b/>
          <w:noProof/>
          <w:sz w:val="24"/>
        </w:rPr>
        <w:t>9th</w:t>
      </w:r>
      <w:r w:rsidRPr="00382D15">
        <w:rPr>
          <w:b/>
          <w:noProof/>
          <w:sz w:val="24"/>
        </w:rPr>
        <w:t xml:space="preserve"> </w:t>
      </w:r>
      <w:r>
        <w:rPr>
          <w:b/>
          <w:noProof/>
          <w:sz w:val="24"/>
        </w:rPr>
        <w:t>August</w:t>
      </w:r>
      <w:r w:rsidRPr="00382D15">
        <w:rPr>
          <w:b/>
          <w:noProof/>
          <w:sz w:val="24"/>
        </w:rPr>
        <w:t>, 2025</w:t>
      </w:r>
    </w:p>
    <w:p w14:paraId="17FF4E7F" w14:textId="77777777" w:rsidR="0015282B" w:rsidRPr="00092504" w:rsidRDefault="0015282B" w:rsidP="009F6B0A">
      <w:pPr>
        <w:pStyle w:val="CRCoverPage"/>
        <w:jc w:val="both"/>
        <w:rPr>
          <w:rFonts w:cs="Arial"/>
          <w:b/>
          <w:bCs/>
          <w:sz w:val="24"/>
          <w:szCs w:val="24"/>
          <w:lang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proofErr w:type="gramStart"/>
      <w:r w:rsidRPr="5778B585">
        <w:rPr>
          <w:rFonts w:ascii="Arial" w:hAnsi="Arial" w:cs="Arial"/>
          <w:b/>
          <w:bCs/>
          <w:sz w:val="24"/>
          <w:szCs w:val="24"/>
          <w:lang w:val="en-US"/>
        </w:rPr>
        <w:t>:</w:t>
      </w:r>
      <w:r>
        <w:tab/>
      </w:r>
      <w:r w:rsidR="001E14F4">
        <w:tab/>
      </w:r>
      <w:r w:rsidRPr="5778B585">
        <w:rPr>
          <w:rFonts w:ascii="Arial" w:hAnsi="Arial" w:cs="Arial"/>
          <w:b/>
          <w:bCs/>
          <w:sz w:val="24"/>
          <w:szCs w:val="24"/>
          <w:lang w:val="en-US"/>
        </w:rPr>
        <w:t>Nokia</w:t>
      </w:r>
      <w:proofErr w:type="gramEnd"/>
    </w:p>
    <w:p w14:paraId="65653F42" w14:textId="16F712CA" w:rsidR="002324AA" w:rsidRDefault="002324AA" w:rsidP="009F6B0A">
      <w:pPr>
        <w:ind w:left="2160" w:hanging="2160"/>
        <w:jc w:val="both"/>
      </w:pPr>
      <w:r w:rsidRPr="5778B585">
        <w:rPr>
          <w:rFonts w:ascii="Arial" w:hAnsi="Arial" w:cs="Arial"/>
          <w:b/>
          <w:bCs/>
          <w:sz w:val="24"/>
          <w:szCs w:val="24"/>
          <w:lang w:val="en-US"/>
        </w:rPr>
        <w:t>Title:</w:t>
      </w:r>
      <w:r>
        <w:tab/>
      </w:r>
      <w:r w:rsidR="00082273" w:rsidRPr="00082273">
        <w:rPr>
          <w:rFonts w:ascii="Arial" w:hAnsi="Arial" w:cs="Arial"/>
          <w:b/>
          <w:bCs/>
          <w:sz w:val="24"/>
          <w:szCs w:val="24"/>
          <w:lang w:val="en-US"/>
        </w:rPr>
        <w:t xml:space="preserve">Reply </w:t>
      </w:r>
      <w:r w:rsidR="000045EF" w:rsidRPr="000045EF">
        <w:rPr>
          <w:rFonts w:ascii="Arial" w:hAnsi="Arial" w:cs="Arial"/>
          <w:b/>
          <w:bCs/>
          <w:sz w:val="24"/>
          <w:szCs w:val="24"/>
          <w:lang w:val="en-US"/>
        </w:rPr>
        <w:t>R5-253653</w:t>
      </w:r>
      <w:r w:rsidR="000045EF">
        <w:rPr>
          <w:rFonts w:ascii="Arial" w:hAnsi="Arial" w:cs="Arial"/>
          <w:b/>
          <w:bCs/>
          <w:sz w:val="24"/>
          <w:szCs w:val="24"/>
          <w:lang w:val="en-US"/>
        </w:rPr>
        <w:t xml:space="preserve"> </w:t>
      </w:r>
      <w:r w:rsidR="00082273" w:rsidRPr="00082273">
        <w:rPr>
          <w:rFonts w:ascii="Arial" w:hAnsi="Arial" w:cs="Arial"/>
          <w:b/>
          <w:bCs/>
          <w:sz w:val="24"/>
          <w:szCs w:val="24"/>
          <w:lang w:val="en-US"/>
        </w:rPr>
        <w:t>LS on Beam Correspondence Initial Access</w:t>
      </w:r>
    </w:p>
    <w:p w14:paraId="7838B531" w14:textId="7422BE60" w:rsidR="002324AA" w:rsidRPr="00786FED" w:rsidRDefault="572184A3" w:rsidP="009F6B0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proofErr w:type="gramStart"/>
      <w:r w:rsidRPr="211592C4">
        <w:rPr>
          <w:rFonts w:ascii="Arial" w:hAnsi="Arial" w:cs="Arial"/>
          <w:b/>
          <w:bCs/>
          <w:sz w:val="24"/>
          <w:szCs w:val="24"/>
          <w:lang w:val="en-US"/>
        </w:rPr>
        <w:t>:</w:t>
      </w:r>
      <w:r w:rsidR="002324AA">
        <w:tab/>
      </w:r>
      <w:r w:rsidR="002324AA">
        <w:tab/>
      </w:r>
      <w:r w:rsidR="001131E1">
        <w:rPr>
          <w:rFonts w:ascii="Arial" w:hAnsi="Arial" w:cs="Arial"/>
          <w:b/>
          <w:bCs/>
          <w:sz w:val="24"/>
          <w:szCs w:val="24"/>
          <w:lang w:val="en-US"/>
        </w:rPr>
        <w:t>9.2</w:t>
      </w:r>
      <w:proofErr w:type="gramEnd"/>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6A0BBFBE"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w:t>
      </w:r>
      <w:r w:rsidR="00415277" w:rsidRPr="00415277">
        <w:rPr>
          <w:rFonts w:eastAsia="SimSun"/>
        </w:rPr>
        <w:t>LS On Beam Correspondence Initial Access</w:t>
      </w:r>
      <w:r w:rsidR="00415277">
        <w:rPr>
          <w:rFonts w:eastAsia="SimSun"/>
        </w:rPr>
        <w:t xml:space="preserve"> </w:t>
      </w:r>
      <w:r w:rsidR="003A5B6F">
        <w:rPr>
          <w:rFonts w:eastAsia="SimSun"/>
        </w:rPr>
        <w:t xml:space="preserve">from RAN5 to RAN4 in </w:t>
      </w:r>
      <w:r w:rsidR="000F4B0A">
        <w:rPr>
          <w:rFonts w:eastAsia="SimSun"/>
        </w:rPr>
        <w:t xml:space="preserve">RAN4 </w:t>
      </w:r>
      <w:r w:rsidR="00750963">
        <w:rPr>
          <w:rFonts w:eastAsia="SimSun"/>
        </w:rPr>
        <w:t>#</w:t>
      </w:r>
      <w:r w:rsidR="000F4B0A">
        <w:rPr>
          <w:rFonts w:eastAsia="SimSun"/>
        </w:rPr>
        <w:t>1</w:t>
      </w:r>
      <w:r w:rsidR="005865E8">
        <w:rPr>
          <w:rFonts w:eastAsia="SimSun"/>
        </w:rPr>
        <w:t>1</w:t>
      </w:r>
      <w:r w:rsidR="00BD6FAB">
        <w:rPr>
          <w:rFonts w:eastAsia="SimSun"/>
        </w:rPr>
        <w:t>5 meeting</w:t>
      </w:r>
      <w:r w:rsidR="000F4B0A">
        <w:rPr>
          <w:rFonts w:eastAsia="SimSun"/>
        </w:rPr>
        <w:t xml:space="preserve"> </w:t>
      </w:r>
      <w:r w:rsidR="00B00EDB">
        <w:rPr>
          <w:rFonts w:eastAsia="SimSun"/>
          <w:lang w:val="en-US" w:eastAsia="zh-CN"/>
        </w:rPr>
        <w:t>[1]</w:t>
      </w:r>
      <w:r>
        <w:rPr>
          <w:rFonts w:eastAsia="SimSun"/>
          <w:lang w:val="en-US" w:eastAsia="zh-CN"/>
        </w:rPr>
        <w:t>,</w:t>
      </w:r>
      <w:r w:rsidR="00221901">
        <w:t xml:space="preserve"> </w:t>
      </w:r>
      <w:r w:rsidR="00EF636D">
        <w:rPr>
          <w:rFonts w:eastAsia="SimSun"/>
          <w:lang w:val="en-US" w:eastAsia="zh-CN"/>
        </w:rPr>
        <w:t xml:space="preserve">we’d like to </w:t>
      </w:r>
      <w:r w:rsidR="009C711D">
        <w:rPr>
          <w:rFonts w:eastAsia="SimSun"/>
          <w:lang w:val="en-US" w:eastAsia="zh-CN"/>
        </w:rPr>
        <w:t xml:space="preserve">present our view </w:t>
      </w:r>
      <w:r w:rsidR="00052ED5">
        <w:rPr>
          <w:rFonts w:eastAsia="SimSun"/>
          <w:lang w:val="en-US" w:eastAsia="zh-CN"/>
        </w:rPr>
        <w:t>for</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39868E9A" w14:textId="77777777" w:rsidR="000F5115" w:rsidRDefault="000F5115" w:rsidP="000F5115">
            <w:pPr>
              <w:spacing w:after="120"/>
              <w:rPr>
                <w:rFonts w:ascii="Arial" w:hAnsi="Arial" w:cs="Arial"/>
                <w:b/>
              </w:rPr>
            </w:pPr>
            <w:r>
              <w:rPr>
                <w:rFonts w:ascii="Arial" w:hAnsi="Arial" w:cs="Arial"/>
                <w:b/>
              </w:rPr>
              <w:t>1. Overall Description:</w:t>
            </w:r>
          </w:p>
          <w:p w14:paraId="7A196AE8" w14:textId="77777777" w:rsidR="000F5115" w:rsidRDefault="000F5115" w:rsidP="000F5115">
            <w:pPr>
              <w:jc w:val="both"/>
              <w:rPr>
                <w:rFonts w:ascii="Arial" w:hAnsi="Arial" w:cs="Arial"/>
              </w:rPr>
            </w:pPr>
            <w:r w:rsidRPr="00007669">
              <w:rPr>
                <w:rFonts w:ascii="Arial" w:hAnsi="Arial" w:cs="Arial"/>
              </w:rPr>
              <w:t>RAN5 has discussed the t</w:t>
            </w:r>
            <w:r>
              <w:rPr>
                <w:rFonts w:ascii="Arial" w:hAnsi="Arial" w:cs="Arial"/>
              </w:rPr>
              <w:t>est procedure</w:t>
            </w:r>
            <w:r w:rsidRPr="00007669">
              <w:rPr>
                <w:rFonts w:ascii="Arial" w:hAnsi="Arial" w:cs="Arial"/>
              </w:rPr>
              <w:t xml:space="preserve"> and </w:t>
            </w:r>
            <w:r>
              <w:rPr>
                <w:rFonts w:ascii="Arial" w:hAnsi="Arial" w:cs="Arial"/>
              </w:rPr>
              <w:t>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RRC_INACTIVE</w:t>
            </w:r>
            <w:r>
              <w:rPr>
                <w:rFonts w:ascii="Arial" w:hAnsi="Arial" w:cs="Arial"/>
              </w:rPr>
              <w:t xml:space="preserve"> requirements. RAN5 seeks the clarification from TS38.101-2 sub clause 6.6.4 Beam correspondence for power class 3 </w:t>
            </w:r>
            <w:r w:rsidRPr="00007669">
              <w:rPr>
                <w:rFonts w:ascii="Arial" w:hAnsi="Arial" w:cs="Arial"/>
              </w:rPr>
              <w:t xml:space="preserve">to </w:t>
            </w:r>
            <w:r>
              <w:rPr>
                <w:rFonts w:ascii="Arial" w:hAnsi="Arial" w:cs="Arial"/>
              </w:rPr>
              <w:t>support test procedure with UE</w:t>
            </w:r>
            <w:r w:rsidRPr="00007669">
              <w:rPr>
                <w:rFonts w:ascii="Arial" w:hAnsi="Arial" w:cs="Arial"/>
              </w:rPr>
              <w:t xml:space="preserve"> </w:t>
            </w:r>
            <w:proofErr w:type="spellStart"/>
            <w:r>
              <w:rPr>
                <w:rFonts w:ascii="Arial" w:hAnsi="Arial" w:cs="Arial"/>
              </w:rPr>
              <w:t>B</w:t>
            </w:r>
            <w:r w:rsidRPr="00007669">
              <w:rPr>
                <w:rFonts w:ascii="Arial" w:hAnsi="Arial" w:cs="Arial"/>
              </w:rPr>
              <w:t>eamlock</w:t>
            </w:r>
            <w:proofErr w:type="spellEnd"/>
            <w:r w:rsidRPr="00007669">
              <w:rPr>
                <w:rFonts w:ascii="Arial" w:hAnsi="Arial" w:cs="Arial"/>
              </w:rPr>
              <w:t xml:space="preserve"> test function </w:t>
            </w:r>
            <w:r>
              <w:rPr>
                <w:rFonts w:ascii="Arial" w:hAnsi="Arial" w:cs="Arial"/>
              </w:rPr>
              <w:t xml:space="preserve">in the IDLE mode and without UE </w:t>
            </w:r>
            <w:proofErr w:type="spellStart"/>
            <w:r>
              <w:rPr>
                <w:rFonts w:ascii="Arial" w:hAnsi="Arial" w:cs="Arial"/>
              </w:rPr>
              <w:t>Beamlock</w:t>
            </w:r>
            <w:proofErr w:type="spellEnd"/>
            <w:r>
              <w:rPr>
                <w:rFonts w:ascii="Arial" w:hAnsi="Arial" w:cs="Arial"/>
              </w:rPr>
              <w:t xml:space="preserve"> test function in the IDLE mode. </w:t>
            </w:r>
          </w:p>
          <w:p w14:paraId="3C2732A1" w14:textId="77777777" w:rsidR="000F5115" w:rsidRDefault="000F5115" w:rsidP="000F5115">
            <w:pPr>
              <w:jc w:val="both"/>
            </w:pPr>
          </w:p>
          <w:p w14:paraId="46CE1724" w14:textId="77777777" w:rsidR="000F5115" w:rsidRDefault="000F5115" w:rsidP="000F5115">
            <w:pPr>
              <w:jc w:val="both"/>
              <w:rPr>
                <w:rFonts w:ascii="Arial" w:hAnsi="Arial" w:cs="Arial"/>
              </w:rPr>
            </w:pPr>
            <w:r w:rsidRPr="002B2382">
              <w:rPr>
                <w:rFonts w:ascii="Arial" w:hAnsi="Arial" w:cs="Arial"/>
              </w:rPr>
              <w:t xml:space="preserve">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w:t>
            </w:r>
            <w:r>
              <w:rPr>
                <w:rFonts w:ascii="Arial" w:hAnsi="Arial" w:cs="Arial"/>
              </w:rPr>
              <w:t>RAN5 seeks the following clarifications:</w:t>
            </w:r>
          </w:p>
          <w:p w14:paraId="6B5A92F2" w14:textId="23D95641" w:rsidR="000F5115" w:rsidRDefault="000F5115" w:rsidP="000F5115">
            <w:pPr>
              <w:pStyle w:val="ListParagraph"/>
              <w:numPr>
                <w:ilvl w:val="0"/>
                <w:numId w:val="38"/>
              </w:numPr>
              <w:overflowPunct/>
              <w:autoSpaceDE/>
              <w:autoSpaceDN/>
              <w:adjustRightInd/>
              <w:spacing w:after="0"/>
              <w:jc w:val="both"/>
              <w:textAlignment w:val="auto"/>
              <w:rPr>
                <w:rFonts w:ascii="Arial" w:hAnsi="Arial" w:cs="Arial"/>
              </w:rPr>
            </w:pPr>
            <w:r>
              <w:rPr>
                <w:rFonts w:ascii="Arial" w:hAnsi="Arial" w:cs="Arial"/>
              </w:rPr>
              <w:t xml:space="preserve">RAN5 is looking to develop test procedure with and without UE </w:t>
            </w:r>
            <w:proofErr w:type="spellStart"/>
            <w:r>
              <w:rPr>
                <w:rFonts w:ascii="Arial" w:hAnsi="Arial" w:cs="Arial"/>
              </w:rPr>
              <w:t>Beamlock</w:t>
            </w:r>
            <w:proofErr w:type="spellEnd"/>
            <w:r>
              <w:rPr>
                <w:rFonts w:ascii="Arial" w:hAnsi="Arial" w:cs="Arial"/>
              </w:rPr>
              <w:t xml:space="preserve"> test function, can either procedure be used to verify RAN4 core requirements?</w:t>
            </w:r>
          </w:p>
          <w:p w14:paraId="0CC44A13" w14:textId="77777777" w:rsidR="000F5115" w:rsidRDefault="000F5115" w:rsidP="000F5115">
            <w:pPr>
              <w:pStyle w:val="ListParagraph"/>
              <w:numPr>
                <w:ilvl w:val="0"/>
                <w:numId w:val="38"/>
              </w:numPr>
              <w:overflowPunct/>
              <w:autoSpaceDE/>
              <w:autoSpaceDN/>
              <w:adjustRightInd/>
              <w:spacing w:after="0"/>
              <w:jc w:val="both"/>
              <w:textAlignment w:val="auto"/>
              <w:rPr>
                <w:rFonts w:ascii="Arial" w:hAnsi="Arial" w:cs="Arial"/>
              </w:rPr>
            </w:pP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14:paraId="615A6DA1" w14:textId="77777777" w:rsidR="000F5115" w:rsidRPr="009B4C65" w:rsidRDefault="000F5115" w:rsidP="000F5115">
            <w:pPr>
              <w:pStyle w:val="ListParagraph"/>
              <w:numPr>
                <w:ilvl w:val="1"/>
                <w:numId w:val="38"/>
              </w:numPr>
              <w:overflowPunct/>
              <w:autoSpaceDE/>
              <w:autoSpaceDN/>
              <w:adjustRightInd/>
              <w:spacing w:after="0"/>
              <w:jc w:val="both"/>
              <w:textAlignment w:val="auto"/>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14:paraId="652C9234" w14:textId="77777777" w:rsidR="000F5115" w:rsidRDefault="000F5115" w:rsidP="000F5115">
            <w:pPr>
              <w:pStyle w:val="ListParagraph"/>
              <w:numPr>
                <w:ilvl w:val="0"/>
                <w:numId w:val="38"/>
              </w:numPr>
              <w:overflowPunct/>
              <w:autoSpaceDE/>
              <w:autoSpaceDN/>
              <w:adjustRightInd/>
              <w:spacing w:after="0"/>
              <w:jc w:val="both"/>
              <w:textAlignment w:val="auto"/>
              <w:rPr>
                <w:rFonts w:ascii="Arial" w:hAnsi="Arial" w:cs="Arial"/>
              </w:rPr>
            </w:pPr>
            <w:r w:rsidRPr="00C348DC">
              <w:rPr>
                <w:rFonts w:ascii="Arial" w:hAnsi="Arial" w:cs="Arial"/>
              </w:rPr>
              <w:t xml:space="preserve">Regarding the </w:t>
            </w:r>
            <w:r>
              <w:rPr>
                <w:rFonts w:ascii="Arial" w:hAnsi="Arial" w:cs="Arial"/>
              </w:rPr>
              <w:t xml:space="preserve">verification of </w:t>
            </w:r>
            <w:r w:rsidRPr="00C348DC">
              <w:rPr>
                <w:rFonts w:ascii="Arial" w:hAnsi="Arial" w:cs="Arial"/>
              </w:rPr>
              <w:t>spherical coverage requirement for initial access and RRC_INACTIVE</w:t>
            </w:r>
            <w:r>
              <w:rPr>
                <w:rFonts w:ascii="Arial" w:hAnsi="Arial" w:cs="Arial"/>
              </w:rPr>
              <w:t xml:space="preserve"> without using </w:t>
            </w:r>
            <w:r w:rsidRPr="00C348DC">
              <w:rPr>
                <w:rFonts w:ascii="Arial" w:hAnsi="Arial" w:cs="Arial"/>
              </w:rPr>
              <w:t xml:space="preserve">UE </w:t>
            </w:r>
            <w:proofErr w:type="spellStart"/>
            <w:r w:rsidRPr="00C348DC">
              <w:rPr>
                <w:rFonts w:ascii="Arial" w:hAnsi="Arial" w:cs="Arial"/>
              </w:rPr>
              <w:t>Beamlock</w:t>
            </w:r>
            <w:proofErr w:type="spellEnd"/>
            <w:r w:rsidRPr="00C348DC">
              <w:rPr>
                <w:rFonts w:ascii="Arial" w:hAnsi="Arial" w:cs="Arial"/>
              </w:rPr>
              <w:t xml:space="preserve"> test function in the IDLE mode, would this b</w:t>
            </w:r>
            <w:r>
              <w:rPr>
                <w:rFonts w:ascii="Arial" w:hAnsi="Arial" w:cs="Arial"/>
              </w:rPr>
              <w:t>e aligned to verifying</w:t>
            </w:r>
            <w:r w:rsidRPr="00C348DC">
              <w:rPr>
                <w:rFonts w:ascii="Arial" w:hAnsi="Arial" w:cs="Arial"/>
              </w:rPr>
              <w:t xml:space="preserve"> RAN4</w:t>
            </w:r>
            <w:r>
              <w:rPr>
                <w:rFonts w:ascii="Arial" w:hAnsi="Arial" w:cs="Arial"/>
              </w:rPr>
              <w:t xml:space="preserve"> core requirements when the requirements were defined? </w:t>
            </w:r>
          </w:p>
          <w:p w14:paraId="79F1B120" w14:textId="77777777" w:rsidR="000F5115" w:rsidRPr="00530C73" w:rsidRDefault="000F5115" w:rsidP="000F5115">
            <w:pPr>
              <w:jc w:val="both"/>
            </w:pPr>
          </w:p>
          <w:p w14:paraId="48250978" w14:textId="77777777" w:rsidR="000F5115" w:rsidRPr="00864833" w:rsidRDefault="000F5115" w:rsidP="000F5115">
            <w:pPr>
              <w:spacing w:after="120"/>
              <w:rPr>
                <w:rFonts w:ascii="Arial" w:hAnsi="Arial" w:cs="Arial"/>
                <w:b/>
              </w:rPr>
            </w:pPr>
            <w:r w:rsidRPr="00864833">
              <w:rPr>
                <w:rFonts w:ascii="Arial" w:hAnsi="Arial" w:cs="Arial"/>
                <w:b/>
              </w:rPr>
              <w:t>2. Actions:</w:t>
            </w:r>
          </w:p>
          <w:p w14:paraId="4FE90959" w14:textId="77777777" w:rsidR="000F5115" w:rsidRDefault="000F5115" w:rsidP="000F5115">
            <w:pPr>
              <w:spacing w:after="120"/>
              <w:ind w:left="1985" w:hanging="1985"/>
              <w:rPr>
                <w:rFonts w:ascii="Arial" w:hAnsi="Arial" w:cs="Arial"/>
                <w:b/>
              </w:rPr>
            </w:pPr>
            <w:r w:rsidRPr="00864833">
              <w:rPr>
                <w:rFonts w:ascii="Arial" w:hAnsi="Arial" w:cs="Arial"/>
                <w:b/>
              </w:rPr>
              <w:t>To RAN</w:t>
            </w:r>
            <w:r>
              <w:rPr>
                <w:rFonts w:ascii="Arial" w:hAnsi="Arial" w:cs="Arial"/>
                <w:b/>
              </w:rPr>
              <w:t>4</w:t>
            </w:r>
            <w:r w:rsidRPr="00864833">
              <w:rPr>
                <w:rFonts w:ascii="Arial" w:hAnsi="Arial" w:cs="Arial"/>
                <w:b/>
              </w:rPr>
              <w:t xml:space="preserve"> group.</w:t>
            </w:r>
          </w:p>
          <w:p w14:paraId="3A18837C" w14:textId="77777777" w:rsidR="000F5115" w:rsidRPr="00864833" w:rsidRDefault="000F5115" w:rsidP="000F5115">
            <w:pPr>
              <w:spacing w:after="120"/>
              <w:ind w:left="1985" w:hanging="1985"/>
              <w:rPr>
                <w:rFonts w:ascii="Arial" w:hAnsi="Arial" w:cs="Arial"/>
                <w:b/>
              </w:rPr>
            </w:pPr>
          </w:p>
          <w:p w14:paraId="5978F1F4" w14:textId="77777777" w:rsidR="000F5115" w:rsidRPr="00864833" w:rsidRDefault="000F5115" w:rsidP="000F5115">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0FE7098A" w14:textId="77777777" w:rsidR="000F5115" w:rsidRPr="00864833" w:rsidRDefault="000F5115" w:rsidP="000F5115">
            <w:pPr>
              <w:jc w:val="both"/>
              <w:rPr>
                <w:rFonts w:ascii="Arial" w:hAnsi="Arial" w:cs="Arial"/>
              </w:rPr>
            </w:pPr>
            <w:r w:rsidRPr="00864833">
              <w:rPr>
                <w:rFonts w:ascii="Arial" w:hAnsi="Arial" w:cs="Arial"/>
              </w:rPr>
              <w:t xml:space="preserve">RAN5 respectfully </w:t>
            </w:r>
            <w:r>
              <w:rPr>
                <w:rFonts w:ascii="Arial" w:hAnsi="Arial" w:cs="Arial"/>
              </w:rPr>
              <w:t>requests</w:t>
            </w:r>
            <w:r w:rsidRPr="00864833">
              <w:rPr>
                <w:rFonts w:ascii="Arial" w:hAnsi="Arial" w:cs="Arial"/>
              </w:rPr>
              <w:t xml:space="preserve"> RAN4 to </w:t>
            </w:r>
            <w:r>
              <w:rPr>
                <w:rFonts w:ascii="Arial" w:hAnsi="Arial" w:cs="Arial"/>
              </w:rPr>
              <w:t>respond to the above questions</w:t>
            </w:r>
            <w:r w:rsidRPr="00864833">
              <w:rPr>
                <w:rFonts w:ascii="Arial" w:hAnsi="Arial" w:cs="Arial"/>
              </w:rPr>
              <w:t>.</w:t>
            </w:r>
          </w:p>
          <w:p w14:paraId="790086A7" w14:textId="6D8DCC35" w:rsidR="0007671A" w:rsidRPr="00B309F3" w:rsidRDefault="0007671A" w:rsidP="00BE26B3">
            <w:pPr>
              <w:overflowPunct/>
              <w:autoSpaceDE/>
              <w:autoSpaceDN/>
              <w:adjustRightInd/>
              <w:textAlignment w:val="auto"/>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lastRenderedPageBreak/>
        <w:t>Discussion</w:t>
      </w:r>
      <w:r w:rsidR="004D39A4">
        <w:rPr>
          <w:iCs/>
          <w:lang w:val="en-US"/>
        </w:rPr>
        <w:t xml:space="preserve"> </w:t>
      </w:r>
    </w:p>
    <w:p w14:paraId="7F648883" w14:textId="34C98D72" w:rsidR="003A5CB1" w:rsidRPr="004D39A4" w:rsidRDefault="00523AAB" w:rsidP="00F914C0">
      <w:pPr>
        <w:pStyle w:val="ListParagraph"/>
        <w:numPr>
          <w:ilvl w:val="1"/>
          <w:numId w:val="13"/>
        </w:numPr>
        <w:ind w:left="851" w:hanging="851"/>
        <w:jc w:val="both"/>
        <w:rPr>
          <w:sz w:val="24"/>
          <w:szCs w:val="24"/>
          <w:lang w:val="en-US"/>
        </w:rPr>
      </w:pPr>
      <w:r>
        <w:rPr>
          <w:sz w:val="24"/>
          <w:szCs w:val="24"/>
          <w:lang w:val="en-US"/>
        </w:rPr>
        <w:t>Question 1</w:t>
      </w:r>
    </w:p>
    <w:p w14:paraId="214D8397" w14:textId="33872D20" w:rsidR="003930E8" w:rsidRDefault="00E408D0" w:rsidP="009F6B0A">
      <w:pPr>
        <w:jc w:val="both"/>
        <w:rPr>
          <w:lang w:val="en-US"/>
        </w:rPr>
      </w:pPr>
      <w:r w:rsidRPr="00E408D0">
        <w:rPr>
          <w:lang w:val="en-US"/>
        </w:rPr>
        <w:t>-</w:t>
      </w:r>
      <w:r w:rsidRPr="00E408D0">
        <w:rPr>
          <w:lang w:val="en-US"/>
        </w:rPr>
        <w:tab/>
        <w:t xml:space="preserve">RAN5 is looking to develop test procedure with and without UE </w:t>
      </w:r>
      <w:proofErr w:type="spellStart"/>
      <w:r w:rsidRPr="00E408D0">
        <w:rPr>
          <w:lang w:val="en-US"/>
        </w:rPr>
        <w:t>Beamlock</w:t>
      </w:r>
      <w:proofErr w:type="spellEnd"/>
      <w:r w:rsidRPr="00E408D0">
        <w:rPr>
          <w:lang w:val="en-US"/>
        </w:rPr>
        <w:t xml:space="preserve"> test function, can either procedure be used to verify RAN4 core requirements?</w:t>
      </w:r>
      <w:r w:rsidR="00A42652">
        <w:rPr>
          <w:lang w:val="en-US"/>
        </w:rPr>
        <w:t xml:space="preserve">  </w:t>
      </w:r>
    </w:p>
    <w:p w14:paraId="0643C06F" w14:textId="799B1388" w:rsidR="00A90521" w:rsidRDefault="00717850" w:rsidP="009F6B0A">
      <w:pPr>
        <w:jc w:val="both"/>
        <w:rPr>
          <w:lang w:val="en-US"/>
        </w:rPr>
      </w:pPr>
      <w:r>
        <w:rPr>
          <w:lang w:val="en-US"/>
        </w:rPr>
        <w:t>In general, RAN4</w:t>
      </w:r>
      <w:r w:rsidR="00C75E92">
        <w:rPr>
          <w:lang w:val="en-US"/>
        </w:rPr>
        <w:t xml:space="preserve"> cannot </w:t>
      </w:r>
      <w:r w:rsidR="00062E70">
        <w:rPr>
          <w:lang w:val="en-US"/>
        </w:rPr>
        <w:t>prevent</w:t>
      </w:r>
      <w:r>
        <w:rPr>
          <w:lang w:val="en-US"/>
        </w:rPr>
        <w:t xml:space="preserve"> RAN5 </w:t>
      </w:r>
      <w:r w:rsidR="00DA29F2">
        <w:rPr>
          <w:lang w:val="en-US"/>
        </w:rPr>
        <w:t>from</w:t>
      </w:r>
      <w:r>
        <w:rPr>
          <w:lang w:val="en-US"/>
        </w:rPr>
        <w:t xml:space="preserve"> </w:t>
      </w:r>
      <w:r w:rsidR="009A26DC">
        <w:rPr>
          <w:lang w:val="en-US"/>
        </w:rPr>
        <w:t>developing</w:t>
      </w:r>
      <w:r>
        <w:rPr>
          <w:lang w:val="en-US"/>
        </w:rPr>
        <w:t xml:space="preserve"> new test </w:t>
      </w:r>
      <w:r w:rsidR="00DA50C2">
        <w:rPr>
          <w:lang w:val="en-US"/>
        </w:rPr>
        <w:t>methods</w:t>
      </w:r>
      <w:r>
        <w:rPr>
          <w:lang w:val="en-US"/>
        </w:rPr>
        <w:t xml:space="preserve"> to measure the RAN4 defined requirements. However, </w:t>
      </w:r>
      <w:r w:rsidR="00C75E92">
        <w:rPr>
          <w:lang w:val="en-US"/>
        </w:rPr>
        <w:t xml:space="preserve">when RAN4 created </w:t>
      </w:r>
      <w:r w:rsidR="001B2186">
        <w:rPr>
          <w:lang w:val="en-US"/>
        </w:rPr>
        <w:t>the requirements</w:t>
      </w:r>
      <w:r w:rsidR="00C55428">
        <w:rPr>
          <w:lang w:val="en-US"/>
        </w:rPr>
        <w:t xml:space="preserve"> for initial access</w:t>
      </w:r>
      <w:r w:rsidR="00C75E92">
        <w:rPr>
          <w:lang w:val="en-US"/>
        </w:rPr>
        <w:t xml:space="preserve">, RAN4 </w:t>
      </w:r>
      <w:r w:rsidR="0088624C">
        <w:rPr>
          <w:lang w:val="en-US"/>
        </w:rPr>
        <w:t xml:space="preserve">LS </w:t>
      </w:r>
      <w:r w:rsidR="00C75E92">
        <w:rPr>
          <w:lang w:val="en-US"/>
        </w:rPr>
        <w:t xml:space="preserve">referred to the </w:t>
      </w:r>
      <w:r w:rsidR="00EA65F9">
        <w:rPr>
          <w:lang w:val="en-US"/>
        </w:rPr>
        <w:t>test method</w:t>
      </w:r>
      <w:r w:rsidR="00FB1C51">
        <w:rPr>
          <w:lang w:val="en-US"/>
        </w:rPr>
        <w:t>s</w:t>
      </w:r>
      <w:r w:rsidR="00EA65F9">
        <w:rPr>
          <w:lang w:val="en-US"/>
        </w:rPr>
        <w:t xml:space="preserve"> </w:t>
      </w:r>
      <w:r w:rsidR="00EA65F9" w:rsidRPr="00EA65F9">
        <w:t>RAN5 already specifie</w:t>
      </w:r>
      <w:r w:rsidR="00EA65F9">
        <w:t>d</w:t>
      </w:r>
      <w:r w:rsidR="0021199D">
        <w:rPr>
          <w:lang w:val="en-US"/>
        </w:rPr>
        <w:t xml:space="preserve"> </w:t>
      </w:r>
      <w:r w:rsidR="003773C2">
        <w:rPr>
          <w:lang w:val="en-US"/>
        </w:rPr>
        <w:t xml:space="preserve">for connected mode </w:t>
      </w:r>
      <w:r w:rsidR="000C050B">
        <w:rPr>
          <w:lang w:val="en-US"/>
        </w:rPr>
        <w:t>[2]</w:t>
      </w:r>
      <w:r w:rsidR="00DE64CE">
        <w:rPr>
          <w:lang w:val="en-US"/>
        </w:rPr>
        <w:t>.</w:t>
      </w:r>
      <w:r w:rsidR="00C75E92">
        <w:rPr>
          <w:lang w:val="en-US"/>
        </w:rPr>
        <w:t xml:space="preserve"> </w:t>
      </w:r>
    </w:p>
    <w:p w14:paraId="2DAD9F55" w14:textId="6DF5C484" w:rsidR="00471E38" w:rsidRPr="0087226A" w:rsidRDefault="009D1A3D" w:rsidP="00471E38">
      <w:pPr>
        <w:pStyle w:val="RAN4observation0"/>
        <w:ind w:hanging="928"/>
        <w:rPr>
          <w:lang w:val="en-US"/>
        </w:rPr>
      </w:pPr>
      <w:r>
        <w:rPr>
          <w:lang w:val="en-US"/>
        </w:rPr>
        <w:t xml:space="preserve">RAN4 cannot prevent RAN5 from developing new test </w:t>
      </w:r>
      <w:r w:rsidR="00F87565">
        <w:rPr>
          <w:lang w:val="en-US"/>
        </w:rPr>
        <w:t>methods</w:t>
      </w:r>
      <w:r>
        <w:rPr>
          <w:lang w:val="en-US"/>
        </w:rPr>
        <w:t>.</w:t>
      </w:r>
      <w:r w:rsidR="0087226A">
        <w:rPr>
          <w:lang w:val="en-US"/>
        </w:rPr>
        <w:t xml:space="preserve"> </w:t>
      </w:r>
      <w:r w:rsidR="00471E38" w:rsidRPr="0087226A">
        <w:rPr>
          <w:lang w:val="en-US"/>
        </w:rPr>
        <w:t>If UE vendor</w:t>
      </w:r>
      <w:r w:rsidR="005D5BDD">
        <w:rPr>
          <w:lang w:val="en-US"/>
        </w:rPr>
        <w:t>s</w:t>
      </w:r>
      <w:r w:rsidR="00471E38" w:rsidRPr="0087226A">
        <w:rPr>
          <w:lang w:val="en-US"/>
        </w:rPr>
        <w:t xml:space="preserve"> believe they can meet the already defined requirements without beam lock function, </w:t>
      </w:r>
      <w:r w:rsidR="00FA7EE2" w:rsidRPr="0087226A">
        <w:rPr>
          <w:lang w:val="en-US"/>
        </w:rPr>
        <w:t xml:space="preserve">it is not precluded </w:t>
      </w:r>
      <w:proofErr w:type="gramStart"/>
      <w:r w:rsidR="00FA7EE2" w:rsidRPr="0087226A">
        <w:rPr>
          <w:lang w:val="en-US"/>
        </w:rPr>
        <w:t>as long as</w:t>
      </w:r>
      <w:proofErr w:type="gramEnd"/>
      <w:r w:rsidR="00FA7EE2" w:rsidRPr="0087226A">
        <w:rPr>
          <w:lang w:val="en-US"/>
        </w:rPr>
        <w:t xml:space="preserve"> the core requirements are met.</w:t>
      </w:r>
    </w:p>
    <w:p w14:paraId="192A178A" w14:textId="2FE17E21" w:rsidR="0090550E" w:rsidRPr="004D39A4" w:rsidRDefault="0090550E" w:rsidP="0090550E">
      <w:pPr>
        <w:pStyle w:val="ListParagraph"/>
        <w:numPr>
          <w:ilvl w:val="1"/>
          <w:numId w:val="13"/>
        </w:numPr>
        <w:ind w:left="851" w:hanging="851"/>
        <w:jc w:val="both"/>
        <w:rPr>
          <w:sz w:val="24"/>
          <w:szCs w:val="24"/>
          <w:lang w:val="en-US"/>
        </w:rPr>
      </w:pPr>
      <w:r>
        <w:rPr>
          <w:sz w:val="24"/>
          <w:szCs w:val="24"/>
          <w:lang w:val="en-US"/>
        </w:rPr>
        <w:t>Question 2</w:t>
      </w:r>
    </w:p>
    <w:p w14:paraId="07FDE044" w14:textId="77777777" w:rsidR="00FC498C" w:rsidRDefault="00101425" w:rsidP="00101425">
      <w:pPr>
        <w:rPr>
          <w:lang w:val="en-US"/>
        </w:rPr>
      </w:pPr>
      <w:r w:rsidRPr="00101425">
        <w:rPr>
          <w:lang w:val="en-US"/>
        </w:rPr>
        <w:t>-</w:t>
      </w:r>
      <w:r w:rsidRPr="00101425">
        <w:rPr>
          <w:lang w:val="en-US"/>
        </w:rPr>
        <w:tab/>
        <w:t xml:space="preserve">Regarding the verification of spherical coverage requirement for initial access and RRC_INACTIVE using UE </w:t>
      </w:r>
      <w:proofErr w:type="spellStart"/>
      <w:r w:rsidRPr="00101425">
        <w:rPr>
          <w:lang w:val="en-US"/>
        </w:rPr>
        <w:t>Beamlock</w:t>
      </w:r>
      <w:proofErr w:type="spellEnd"/>
      <w:r w:rsidRPr="00101425">
        <w:rPr>
          <w:lang w:val="en-US"/>
        </w:rPr>
        <w:t xml:space="preserve"> test function in the IDLE mode, will it prevent UE to not autonomously choose Uplink beams? </w:t>
      </w:r>
    </w:p>
    <w:p w14:paraId="054A945B" w14:textId="19E1D6E5" w:rsidR="0090550E" w:rsidRDefault="00101425" w:rsidP="004171A0">
      <w:pPr>
        <w:ind w:left="1440"/>
        <w:rPr>
          <w:lang w:val="en-US"/>
        </w:rPr>
      </w:pPr>
      <w:r w:rsidRPr="00101425">
        <w:rPr>
          <w:lang w:val="en-US"/>
        </w:rPr>
        <w:t xml:space="preserve">Will using beam lock prevent UE from autonomously choosing other beams even if UE’s </w:t>
      </w:r>
      <w:proofErr w:type="spellStart"/>
      <w:r w:rsidRPr="00101425">
        <w:rPr>
          <w:lang w:val="en-US"/>
        </w:rPr>
        <w:t>behaviour</w:t>
      </w:r>
      <w:proofErr w:type="spellEnd"/>
      <w:r w:rsidRPr="00101425">
        <w:rPr>
          <w:lang w:val="en-US"/>
        </w:rPr>
        <w:t xml:space="preserve"> is such?</w:t>
      </w:r>
    </w:p>
    <w:p w14:paraId="64457FED" w14:textId="06553AC7" w:rsidR="00800508" w:rsidRDefault="002673CE" w:rsidP="00800508">
      <w:pPr>
        <w:jc w:val="both"/>
        <w:rPr>
          <w:lang w:val="en-US"/>
        </w:rPr>
      </w:pPr>
      <w:r>
        <w:rPr>
          <w:lang w:val="en-US"/>
        </w:rPr>
        <w:t xml:space="preserve">We assume </w:t>
      </w:r>
      <w:r w:rsidR="005D05CD">
        <w:rPr>
          <w:lang w:val="en-US"/>
        </w:rPr>
        <w:t>that</w:t>
      </w:r>
      <w:r>
        <w:rPr>
          <w:lang w:val="en-US"/>
        </w:rPr>
        <w:t xml:space="preserve"> the UE can choose freely before </w:t>
      </w:r>
      <w:r w:rsidR="00FE26BD">
        <w:rPr>
          <w:lang w:val="en-US"/>
        </w:rPr>
        <w:t>applying</w:t>
      </w:r>
      <w:r>
        <w:rPr>
          <w:lang w:val="en-US"/>
        </w:rPr>
        <w:t xml:space="preserve"> the beam lock function within a certain time window, which is defined in test procedure. During this time window, UE should choose the best possible beam. Then, TE </w:t>
      </w:r>
      <w:r w:rsidR="004F3512">
        <w:rPr>
          <w:lang w:val="en-US"/>
        </w:rPr>
        <w:t>sends</w:t>
      </w:r>
      <w:r>
        <w:rPr>
          <w:lang w:val="en-US"/>
        </w:rPr>
        <w:t xml:space="preserve"> the command to lock the beam for measurement </w:t>
      </w:r>
      <w:r w:rsidR="00FE26BD">
        <w:rPr>
          <w:lang w:val="en-US"/>
        </w:rPr>
        <w:t>purposes</w:t>
      </w:r>
      <w:r>
        <w:rPr>
          <w:lang w:val="en-US"/>
        </w:rPr>
        <w:t xml:space="preserve"> since when TE </w:t>
      </w:r>
      <w:r w:rsidR="00A20C3A">
        <w:rPr>
          <w:lang w:val="en-US"/>
        </w:rPr>
        <w:t>tests</w:t>
      </w:r>
      <w:r>
        <w:rPr>
          <w:lang w:val="en-US"/>
        </w:rPr>
        <w:t xml:space="preserve"> the beam, TE does not want UE to change the beam</w:t>
      </w:r>
      <w:r w:rsidR="00146651">
        <w:rPr>
          <w:lang w:val="en-US"/>
        </w:rPr>
        <w:t>. This can be described step by step as below:</w:t>
      </w:r>
    </w:p>
    <w:p w14:paraId="5A87B2C2" w14:textId="77777777" w:rsidR="0058426E" w:rsidRDefault="0058426E" w:rsidP="0058426E">
      <w:pPr>
        <w:jc w:val="both"/>
        <w:rPr>
          <w:lang w:val="en-US"/>
        </w:rPr>
      </w:pPr>
      <w:r>
        <w:rPr>
          <w:lang w:val="en-US"/>
        </w:rPr>
        <w:t xml:space="preserve">Step 1, UE choose the beam freely </w:t>
      </w:r>
      <w:r w:rsidRPr="00D755E6">
        <w:rPr>
          <w:lang w:val="en-US"/>
        </w:rPr>
        <w:sym w:font="Wingdings" w:char="F0DF"/>
      </w:r>
      <w:r>
        <w:rPr>
          <w:lang w:val="en-US"/>
        </w:rPr>
        <w:t xml:space="preserve"> TE does not prevent UE from choosing beam.</w:t>
      </w:r>
    </w:p>
    <w:p w14:paraId="22E1A681" w14:textId="531D8A01" w:rsidR="0058426E" w:rsidRDefault="0058426E" w:rsidP="0058426E">
      <w:pPr>
        <w:jc w:val="both"/>
        <w:rPr>
          <w:lang w:val="en-US"/>
        </w:rPr>
      </w:pPr>
      <w:r>
        <w:rPr>
          <w:lang w:val="en-US"/>
        </w:rPr>
        <w:t>Step2 TE sends comments to lock the beam for measurement</w:t>
      </w:r>
      <w:r w:rsidRPr="006236D7">
        <w:rPr>
          <w:lang w:val="en-US"/>
        </w:rPr>
        <w:t xml:space="preserve">. This is due to </w:t>
      </w:r>
      <w:r w:rsidR="00BC431D" w:rsidRPr="006236D7">
        <w:rPr>
          <w:lang w:val="en-US"/>
        </w:rPr>
        <w:t>TE</w:t>
      </w:r>
      <w:r w:rsidR="00BC431D" w:rsidRPr="00BC431D">
        <w:rPr>
          <w:lang w:val="en-US"/>
        </w:rPr>
        <w:t xml:space="preserve"> need time to do measurement</w:t>
      </w:r>
      <w:r>
        <w:rPr>
          <w:lang w:val="en-US"/>
        </w:rPr>
        <w:t xml:space="preserve">. </w:t>
      </w:r>
      <w:r w:rsidRPr="00D755E6">
        <w:rPr>
          <w:lang w:val="en-US"/>
        </w:rPr>
        <w:sym w:font="Wingdings" w:char="F0DF"/>
      </w:r>
      <w:r w:rsidRPr="00D755E6">
        <w:rPr>
          <w:lang w:val="en-US"/>
        </w:rPr>
        <w:t xml:space="preserve"> </w:t>
      </w:r>
      <w:r w:rsidR="00140CD1" w:rsidRPr="00140CD1">
        <w:rPr>
          <w:lang w:val="en-US"/>
        </w:rPr>
        <w:t>TE indicates/signals the UE that it should not change its beam</w:t>
      </w:r>
      <w:r>
        <w:rPr>
          <w:lang w:val="en-US"/>
        </w:rPr>
        <w:t>.</w:t>
      </w:r>
    </w:p>
    <w:p w14:paraId="45BD572A" w14:textId="77777777" w:rsidR="0058426E" w:rsidRDefault="0058426E" w:rsidP="0058426E">
      <w:pPr>
        <w:jc w:val="both"/>
        <w:rPr>
          <w:lang w:val="en-US"/>
        </w:rPr>
      </w:pPr>
      <w:r>
        <w:rPr>
          <w:lang w:val="en-US"/>
        </w:rPr>
        <w:t xml:space="preserve">Step3: TE free the UE to choose any other beam. </w:t>
      </w:r>
      <w:r w:rsidRPr="00D755E6">
        <w:rPr>
          <w:lang w:val="en-US"/>
        </w:rPr>
        <w:sym w:font="Wingdings" w:char="F0DF"/>
      </w:r>
      <w:r>
        <w:rPr>
          <w:lang w:val="en-US"/>
        </w:rPr>
        <w:t xml:space="preserve"> TE does not prevent UE from choosing beam.</w:t>
      </w:r>
    </w:p>
    <w:p w14:paraId="0BC5B7DC" w14:textId="0E90E6ED" w:rsidR="0058426E" w:rsidRDefault="0058426E" w:rsidP="0058426E">
      <w:pPr>
        <w:jc w:val="both"/>
        <w:rPr>
          <w:lang w:val="en-US"/>
        </w:rPr>
      </w:pPr>
      <w:r>
        <w:rPr>
          <w:lang w:val="en-US"/>
        </w:rPr>
        <w:t xml:space="preserve">Step4: TE send command again to lock the beam for measurement. </w:t>
      </w:r>
      <w:r w:rsidRPr="006236D7">
        <w:rPr>
          <w:lang w:val="en-US"/>
        </w:rPr>
        <w:t xml:space="preserve">This is due to </w:t>
      </w:r>
      <w:r w:rsidR="00BC431D" w:rsidRPr="006236D7">
        <w:rPr>
          <w:lang w:val="en-US"/>
        </w:rPr>
        <w:t>TE</w:t>
      </w:r>
      <w:r w:rsidR="00BC431D" w:rsidRPr="00BC431D">
        <w:rPr>
          <w:lang w:val="en-US"/>
        </w:rPr>
        <w:t xml:space="preserve"> need time to do measurement</w:t>
      </w:r>
      <w:r>
        <w:rPr>
          <w:lang w:val="en-US"/>
        </w:rPr>
        <w:t xml:space="preserve">. </w:t>
      </w:r>
      <w:r w:rsidRPr="00D755E6">
        <w:rPr>
          <w:lang w:val="en-US"/>
        </w:rPr>
        <w:sym w:font="Wingdings" w:char="F0DF"/>
      </w:r>
      <w:r>
        <w:rPr>
          <w:lang w:val="en-US"/>
        </w:rPr>
        <w:t xml:space="preserve"> </w:t>
      </w:r>
      <w:r w:rsidR="007616F9" w:rsidRPr="007616F9">
        <w:rPr>
          <w:lang w:val="en-US"/>
        </w:rPr>
        <w:t>TE indicates/signals the UE that it should not change its beam</w:t>
      </w:r>
      <w:r>
        <w:rPr>
          <w:lang w:val="en-US"/>
        </w:rPr>
        <w:t>.</w:t>
      </w:r>
    </w:p>
    <w:p w14:paraId="16A2926D" w14:textId="28C41E60" w:rsidR="002673CE" w:rsidRDefault="002673CE" w:rsidP="00800508">
      <w:pPr>
        <w:jc w:val="both"/>
        <w:rPr>
          <w:lang w:val="en-US"/>
        </w:rPr>
      </w:pPr>
      <w:r>
        <w:rPr>
          <w:lang w:val="en-US"/>
        </w:rPr>
        <w:t xml:space="preserve">Therefore, beam lock does not </w:t>
      </w:r>
      <w:r w:rsidR="000E0DC0">
        <w:rPr>
          <w:lang w:val="en-US"/>
        </w:rPr>
        <w:t>prevent</w:t>
      </w:r>
      <w:r>
        <w:rPr>
          <w:lang w:val="en-US"/>
        </w:rPr>
        <w:t xml:space="preserve"> UE from automatically choosing any beams which is the UE’s </w:t>
      </w:r>
      <w:proofErr w:type="spellStart"/>
      <w:r>
        <w:rPr>
          <w:lang w:val="en-US"/>
        </w:rPr>
        <w:t>behaviour</w:t>
      </w:r>
      <w:proofErr w:type="spellEnd"/>
      <w:r>
        <w:rPr>
          <w:lang w:val="en-US"/>
        </w:rPr>
        <w:t xml:space="preserve"> in the field. But </w:t>
      </w:r>
      <w:r w:rsidR="00827FEC">
        <w:rPr>
          <w:lang w:val="en-US"/>
        </w:rPr>
        <w:t xml:space="preserve">in the </w:t>
      </w:r>
      <w:r w:rsidR="00307618">
        <w:rPr>
          <w:lang w:val="en-US"/>
        </w:rPr>
        <w:t>curren</w:t>
      </w:r>
      <w:r w:rsidR="00DA7030">
        <w:rPr>
          <w:lang w:val="en-US"/>
        </w:rPr>
        <w:t>t</w:t>
      </w:r>
      <w:r w:rsidR="00307618">
        <w:rPr>
          <w:lang w:val="en-US"/>
        </w:rPr>
        <w:t xml:space="preserve"> </w:t>
      </w:r>
      <w:r w:rsidR="00AF59F2">
        <w:rPr>
          <w:lang w:val="en-US"/>
        </w:rPr>
        <w:t xml:space="preserve">test set up, </w:t>
      </w:r>
      <w:r w:rsidR="00307618">
        <w:rPr>
          <w:lang w:val="en-US"/>
        </w:rPr>
        <w:t xml:space="preserve">TE </w:t>
      </w:r>
      <w:proofErr w:type="gramStart"/>
      <w:r w:rsidR="00307618">
        <w:rPr>
          <w:lang w:val="en-US"/>
        </w:rPr>
        <w:t>has to</w:t>
      </w:r>
      <w:proofErr w:type="gramEnd"/>
      <w:r w:rsidR="00307618">
        <w:rPr>
          <w:lang w:val="en-US"/>
        </w:rPr>
        <w:t xml:space="preserve"> take some time, which can be long</w:t>
      </w:r>
      <w:r w:rsidR="001A693F">
        <w:rPr>
          <w:lang w:val="en-US"/>
        </w:rPr>
        <w:t>er</w:t>
      </w:r>
      <w:r w:rsidR="00307618">
        <w:rPr>
          <w:lang w:val="en-US"/>
        </w:rPr>
        <w:t xml:space="preserve"> than waiting for RAR from </w:t>
      </w:r>
      <w:proofErr w:type="spellStart"/>
      <w:r w:rsidR="00307618">
        <w:rPr>
          <w:lang w:val="en-US"/>
        </w:rPr>
        <w:t>gNB</w:t>
      </w:r>
      <w:proofErr w:type="spellEnd"/>
      <w:r w:rsidR="00031FCF">
        <w:rPr>
          <w:lang w:val="en-US"/>
        </w:rPr>
        <w:t>,</w:t>
      </w:r>
      <w:r w:rsidR="00307618">
        <w:rPr>
          <w:lang w:val="en-US"/>
        </w:rPr>
        <w:t xml:space="preserve"> to finish measuring one beam. </w:t>
      </w:r>
      <w:r>
        <w:rPr>
          <w:lang w:val="en-US"/>
        </w:rPr>
        <w:t xml:space="preserve">TE only </w:t>
      </w:r>
      <w:r w:rsidR="005C7C28">
        <w:rPr>
          <w:lang w:val="en-US"/>
        </w:rPr>
        <w:t>wants</w:t>
      </w:r>
      <w:r>
        <w:rPr>
          <w:lang w:val="en-US"/>
        </w:rPr>
        <w:t xml:space="preserve"> to test the UE-chosen beam during the measurement </w:t>
      </w:r>
      <w:r w:rsidR="006C3668">
        <w:rPr>
          <w:lang w:val="en-US"/>
        </w:rPr>
        <w:t>step</w:t>
      </w:r>
      <w:r w:rsidR="00CB0B86">
        <w:rPr>
          <w:lang w:val="en-US"/>
        </w:rPr>
        <w:t>. T</w:t>
      </w:r>
      <w:r w:rsidR="00633852">
        <w:rPr>
          <w:lang w:val="en-US"/>
        </w:rPr>
        <w:t xml:space="preserve">his is the point that TE send the beam lock </w:t>
      </w:r>
      <w:r w:rsidR="00D274FA">
        <w:rPr>
          <w:lang w:val="en-US"/>
        </w:rPr>
        <w:t>indication</w:t>
      </w:r>
      <w:r w:rsidR="00633852">
        <w:rPr>
          <w:lang w:val="en-US"/>
        </w:rPr>
        <w:t xml:space="preserve"> to let UE lock the beam for measurement.</w:t>
      </w:r>
      <w:r w:rsidR="001A3A44">
        <w:rPr>
          <w:lang w:val="en-US"/>
        </w:rPr>
        <w:t xml:space="preserve"> But TE will always give a time window for UE to select </w:t>
      </w:r>
      <w:r w:rsidR="00AB1BCC">
        <w:rPr>
          <w:lang w:val="en-US"/>
        </w:rPr>
        <w:t>the best</w:t>
      </w:r>
      <w:r w:rsidR="001A3A44">
        <w:rPr>
          <w:lang w:val="en-US"/>
        </w:rPr>
        <w:t xml:space="preserve"> beam</w:t>
      </w:r>
      <w:r w:rsidR="00AB1BCC">
        <w:rPr>
          <w:lang w:val="en-US"/>
        </w:rPr>
        <w:t xml:space="preserve"> for</w:t>
      </w:r>
      <w:r w:rsidR="001A3A44">
        <w:rPr>
          <w:lang w:val="en-US"/>
        </w:rPr>
        <w:t xml:space="preserve"> test first</w:t>
      </w:r>
      <w:r w:rsidR="009716E6">
        <w:rPr>
          <w:lang w:val="en-US"/>
        </w:rPr>
        <w:t xml:space="preserve"> before each measurement</w:t>
      </w:r>
      <w:r w:rsidR="001A3A44">
        <w:rPr>
          <w:lang w:val="en-US"/>
        </w:rPr>
        <w:t>.</w:t>
      </w:r>
    </w:p>
    <w:p w14:paraId="3CF94F6B" w14:textId="5DD5C019" w:rsidR="0019735A" w:rsidRPr="009B3D48" w:rsidRDefault="001B0E29" w:rsidP="0019735A">
      <w:pPr>
        <w:pStyle w:val="RAN4observation0"/>
        <w:ind w:hanging="928"/>
      </w:pPr>
      <w:r>
        <w:t xml:space="preserve">Beam lock function does not </w:t>
      </w:r>
      <w:r w:rsidR="009B3D48" w:rsidRPr="009B3D48">
        <w:t>prevent UE from autonomously choosing other beams</w:t>
      </w:r>
      <w:r w:rsidR="00BA56CE">
        <w:t xml:space="preserve"> in the test </w:t>
      </w:r>
      <w:r w:rsidR="00E22CF1">
        <w:t>step 1 and step 3</w:t>
      </w:r>
      <w:r w:rsidR="009B3D48" w:rsidRPr="009B3D48">
        <w:t>.</w:t>
      </w:r>
      <w:r w:rsidR="00C10514">
        <w:t xml:space="preserve"> </w:t>
      </w:r>
      <w:r w:rsidR="00E22CF1">
        <w:t xml:space="preserve">But TE </w:t>
      </w:r>
      <w:proofErr w:type="gramStart"/>
      <w:r w:rsidR="00E22CF1">
        <w:t xml:space="preserve">has </w:t>
      </w:r>
      <w:r w:rsidR="00CD0905">
        <w:rPr>
          <w:lang w:val="en-US"/>
        </w:rPr>
        <w:t>to</w:t>
      </w:r>
      <w:proofErr w:type="gramEnd"/>
      <w:r w:rsidR="00CD0905" w:rsidRPr="007616F9">
        <w:rPr>
          <w:lang w:val="en-US"/>
        </w:rPr>
        <w:t xml:space="preserve"> indicate/signal the UE that it should not change its beam</w:t>
      </w:r>
      <w:r w:rsidR="00CD0905">
        <w:t xml:space="preserve"> </w:t>
      </w:r>
      <w:r w:rsidR="00E22CF1">
        <w:t>in step 2 and step4 during measurement of that beam</w:t>
      </w:r>
      <w:r w:rsidR="00FE75F7">
        <w:t>, t</w:t>
      </w:r>
      <w:r w:rsidR="00E22CF1">
        <w:t xml:space="preserve">his because </w:t>
      </w:r>
      <w:r w:rsidR="00896957" w:rsidRPr="00BC431D">
        <w:rPr>
          <w:lang w:val="en-US"/>
        </w:rPr>
        <w:t>TE need time to do measurement</w:t>
      </w:r>
      <w:r w:rsidR="00896957">
        <w:rPr>
          <w:lang w:val="en-US"/>
        </w:rPr>
        <w:t>.</w:t>
      </w:r>
      <w:r w:rsidR="0019735A">
        <w:rPr>
          <w:lang w:val="en-US"/>
        </w:rPr>
        <w:t xml:space="preserve"> </w:t>
      </w:r>
      <w:r w:rsidR="0019735A">
        <w:t>Beam lock function is only an aid for the specific test case</w:t>
      </w:r>
      <w:r w:rsidR="0019735A" w:rsidRPr="005114FE">
        <w:rPr>
          <w:lang w:val="en-US"/>
        </w:rPr>
        <w:t>.</w:t>
      </w:r>
    </w:p>
    <w:p w14:paraId="3A679D96" w14:textId="436890B1" w:rsidR="00896957" w:rsidRDefault="00896957" w:rsidP="0019735A">
      <w:pPr>
        <w:pStyle w:val="RAN4observation0"/>
        <w:numPr>
          <w:ilvl w:val="0"/>
          <w:numId w:val="0"/>
        </w:numPr>
      </w:pPr>
    </w:p>
    <w:p w14:paraId="7A137412" w14:textId="255C2789" w:rsidR="00722A2D" w:rsidRPr="004D39A4" w:rsidRDefault="00722A2D" w:rsidP="00722A2D">
      <w:pPr>
        <w:pStyle w:val="ListParagraph"/>
        <w:numPr>
          <w:ilvl w:val="1"/>
          <w:numId w:val="13"/>
        </w:numPr>
        <w:ind w:left="851" w:hanging="851"/>
        <w:jc w:val="both"/>
        <w:rPr>
          <w:sz w:val="24"/>
          <w:szCs w:val="24"/>
          <w:lang w:val="en-US"/>
        </w:rPr>
      </w:pPr>
      <w:r>
        <w:rPr>
          <w:sz w:val="24"/>
          <w:szCs w:val="24"/>
          <w:lang w:val="en-US"/>
        </w:rPr>
        <w:t>Question 3</w:t>
      </w:r>
    </w:p>
    <w:p w14:paraId="5758C595" w14:textId="77777777" w:rsidR="00722A2D" w:rsidRDefault="00722A2D" w:rsidP="00722A2D">
      <w:pPr>
        <w:jc w:val="both"/>
        <w:rPr>
          <w:lang w:val="en-US"/>
        </w:rPr>
      </w:pPr>
      <w:r w:rsidRPr="00E408D0">
        <w:rPr>
          <w:lang w:val="en-US"/>
        </w:rPr>
        <w:t>-</w:t>
      </w:r>
      <w:r w:rsidRPr="00E408D0">
        <w:rPr>
          <w:lang w:val="en-US"/>
        </w:rPr>
        <w:tab/>
        <w:t xml:space="preserve">RAN5 is looking to develop test procedure with and without UE </w:t>
      </w:r>
      <w:proofErr w:type="spellStart"/>
      <w:r w:rsidRPr="00E408D0">
        <w:rPr>
          <w:lang w:val="en-US"/>
        </w:rPr>
        <w:t>Beamlock</w:t>
      </w:r>
      <w:proofErr w:type="spellEnd"/>
      <w:r w:rsidRPr="00E408D0">
        <w:rPr>
          <w:lang w:val="en-US"/>
        </w:rPr>
        <w:t xml:space="preserve"> test function, can either procedure be used to verify RAN4 core requirements?</w:t>
      </w:r>
      <w:r>
        <w:rPr>
          <w:lang w:val="en-US"/>
        </w:rPr>
        <w:t xml:space="preserve">  </w:t>
      </w:r>
    </w:p>
    <w:p w14:paraId="76EB2633" w14:textId="05719FC8" w:rsidR="000250D6" w:rsidRDefault="00F77F04" w:rsidP="00800508">
      <w:pPr>
        <w:jc w:val="both"/>
        <w:rPr>
          <w:lang w:val="en-US"/>
        </w:rPr>
      </w:pPr>
      <w:r>
        <w:rPr>
          <w:lang w:val="en-US"/>
        </w:rPr>
        <w:t xml:space="preserve">Still, </w:t>
      </w:r>
      <w:r w:rsidR="00994F0C">
        <w:rPr>
          <w:lang w:val="en-US"/>
        </w:rPr>
        <w:t xml:space="preserve">RAN4 cannot prevent RAN5 from developing new test methods to measure the RAN4 defined requirements. This is RAN5 decision. </w:t>
      </w:r>
      <w:r w:rsidR="000250D6">
        <w:rPr>
          <w:lang w:val="en-US"/>
        </w:rPr>
        <w:t>Any new test method should be verified and approved based on OTA test</w:t>
      </w:r>
      <w:r w:rsidR="001230C4">
        <w:rPr>
          <w:lang w:val="en-US"/>
        </w:rPr>
        <w:t>s.</w:t>
      </w:r>
    </w:p>
    <w:p w14:paraId="2BF08BF1" w14:textId="550EB857" w:rsidR="00412DE0" w:rsidRPr="0034509F" w:rsidRDefault="0034509F" w:rsidP="00043B7A">
      <w:pPr>
        <w:pStyle w:val="RAN4observation0"/>
        <w:ind w:hanging="928"/>
      </w:pPr>
      <w:r w:rsidRPr="00BC431D">
        <w:t xml:space="preserve">The core requirement is independent from which test method will be used to verify the spherical coverage. </w:t>
      </w:r>
      <w:proofErr w:type="gramStart"/>
      <w:r w:rsidRPr="00BC431D">
        <w:t>As long as</w:t>
      </w:r>
      <w:proofErr w:type="gramEnd"/>
      <w:r w:rsidRPr="00BC431D">
        <w:t xml:space="preserve"> core requirements are met, either test method can be used.</w:t>
      </w:r>
      <w:r>
        <w:t xml:space="preserve"> </w:t>
      </w:r>
    </w:p>
    <w:p w14:paraId="0835F451" w14:textId="77777777" w:rsidR="003A5CB1" w:rsidRPr="008E1C9C" w:rsidRDefault="003A5CB1" w:rsidP="009F6B0A">
      <w:pPr>
        <w:pStyle w:val="Heading1"/>
        <w:jc w:val="both"/>
        <w:rPr>
          <w:lang w:val="en-US"/>
        </w:rPr>
      </w:pPr>
      <w:r>
        <w:rPr>
          <w:lang w:val="en-US"/>
        </w:rPr>
        <w:lastRenderedPageBreak/>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04442914" w14:textId="77777777" w:rsidR="009D4717" w:rsidRPr="009D4717" w:rsidRDefault="009D4717" w:rsidP="000E17BF">
      <w:pPr>
        <w:pStyle w:val="RAN4Observation"/>
        <w:numPr>
          <w:ilvl w:val="0"/>
          <w:numId w:val="41"/>
        </w:numPr>
        <w:ind w:hanging="928"/>
        <w:rPr>
          <w:lang w:val="en-US"/>
        </w:rPr>
      </w:pPr>
      <w:r w:rsidRPr="009D4717">
        <w:rPr>
          <w:lang w:val="en-US"/>
        </w:rPr>
        <w:t xml:space="preserve">RAN4 cannot prevent RAN5 from developing new test methods. If UE vendors believe they can meet the already defined requirements without beam lock function, it is not precluded </w:t>
      </w:r>
      <w:proofErr w:type="gramStart"/>
      <w:r w:rsidRPr="009D4717">
        <w:rPr>
          <w:lang w:val="en-US"/>
        </w:rPr>
        <w:t>as long as</w:t>
      </w:r>
      <w:proofErr w:type="gramEnd"/>
      <w:r w:rsidRPr="009D4717">
        <w:rPr>
          <w:lang w:val="en-US"/>
        </w:rPr>
        <w:t xml:space="preserve"> the core requirements are met.</w:t>
      </w:r>
    </w:p>
    <w:p w14:paraId="20A7EE71" w14:textId="77777777" w:rsidR="009D4717" w:rsidRPr="009B3D48" w:rsidRDefault="009D4717" w:rsidP="000E17BF">
      <w:pPr>
        <w:pStyle w:val="RAN4Observation"/>
        <w:numPr>
          <w:ilvl w:val="0"/>
          <w:numId w:val="41"/>
        </w:numPr>
        <w:ind w:hanging="928"/>
      </w:pPr>
      <w:r>
        <w:t xml:space="preserve">Beam lock function does not </w:t>
      </w:r>
      <w:r w:rsidRPr="009B3D48">
        <w:t>prevent UE from autonomously choosing other beams</w:t>
      </w:r>
      <w:r>
        <w:t xml:space="preserve"> in the test step 1 and step 3</w:t>
      </w:r>
      <w:r w:rsidRPr="009B3D48">
        <w:t>.</w:t>
      </w:r>
      <w:r>
        <w:t xml:space="preserve"> But TE </w:t>
      </w:r>
      <w:proofErr w:type="gramStart"/>
      <w:r>
        <w:t xml:space="preserve">has </w:t>
      </w:r>
      <w:r w:rsidRPr="009D4717">
        <w:rPr>
          <w:lang w:val="en-US"/>
        </w:rPr>
        <w:t>to</w:t>
      </w:r>
      <w:proofErr w:type="gramEnd"/>
      <w:r w:rsidRPr="009D4717">
        <w:rPr>
          <w:lang w:val="en-US"/>
        </w:rPr>
        <w:t xml:space="preserve"> indicate/signal the UE that it should not change its beam</w:t>
      </w:r>
      <w:r>
        <w:t xml:space="preserve"> in step 2 and step4 during measurement of that beam, this because </w:t>
      </w:r>
      <w:r w:rsidRPr="009D4717">
        <w:rPr>
          <w:lang w:val="en-US"/>
        </w:rPr>
        <w:t xml:space="preserve">TE need time to do measurement. </w:t>
      </w:r>
      <w:r>
        <w:t>Beam lock function is only an aid for the specific test case</w:t>
      </w:r>
      <w:r w:rsidRPr="009D4717">
        <w:rPr>
          <w:lang w:val="en-US"/>
        </w:rPr>
        <w:t>.</w:t>
      </w:r>
    </w:p>
    <w:p w14:paraId="0F1E5B13" w14:textId="77777777" w:rsidR="009D4717" w:rsidRPr="0034509F" w:rsidRDefault="009D4717" w:rsidP="000E17BF">
      <w:pPr>
        <w:pStyle w:val="RAN4Observation"/>
        <w:numPr>
          <w:ilvl w:val="0"/>
          <w:numId w:val="41"/>
        </w:numPr>
        <w:ind w:hanging="928"/>
      </w:pPr>
      <w:r w:rsidRPr="00BC431D">
        <w:t xml:space="preserve">The core requirement is independent from which test method will be used to verify the spherical coverage. </w:t>
      </w:r>
      <w:proofErr w:type="gramStart"/>
      <w:r w:rsidRPr="00BC431D">
        <w:t>As long as</w:t>
      </w:r>
      <w:proofErr w:type="gramEnd"/>
      <w:r w:rsidRPr="00BC431D">
        <w:t xml:space="preserve"> core requirements are met, either test method can be used.</w:t>
      </w:r>
      <w:r>
        <w:t xml:space="preserve"> </w:t>
      </w:r>
    </w:p>
    <w:p w14:paraId="7E3EA7BE" w14:textId="77777777" w:rsidR="00AF43AD" w:rsidRPr="00665E51" w:rsidRDefault="00AF43AD" w:rsidP="00AF43AD">
      <w:pPr>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77F596CC" w14:textId="77777777" w:rsidR="00750CE0" w:rsidRDefault="00F51606" w:rsidP="00750CE0">
      <w:pPr>
        <w:pStyle w:val="ListParagraph"/>
        <w:numPr>
          <w:ilvl w:val="0"/>
          <w:numId w:val="34"/>
        </w:numPr>
        <w:overflowPunct/>
        <w:autoSpaceDE/>
        <w:autoSpaceDN/>
        <w:adjustRightInd/>
        <w:spacing w:after="0"/>
        <w:ind w:left="426" w:hanging="426"/>
        <w:jc w:val="both"/>
        <w:textAlignment w:val="auto"/>
        <w:rPr>
          <w:lang w:val="en-US"/>
        </w:rPr>
      </w:pPr>
      <w:bookmarkStart w:id="3" w:name="_Ref525918101"/>
      <w:bookmarkEnd w:id="3"/>
      <w:r w:rsidRPr="00F51606">
        <w:rPr>
          <w:lang w:val="en-US"/>
        </w:rPr>
        <w:t>R5-253653</w:t>
      </w:r>
      <w:r w:rsidR="00750CE0">
        <w:rPr>
          <w:lang w:val="en-US"/>
        </w:rPr>
        <w:t xml:space="preserve">, </w:t>
      </w:r>
      <w:r w:rsidRPr="00F51606">
        <w:rPr>
          <w:lang w:val="en-US"/>
        </w:rPr>
        <w:t>LS On Beam Correspondence Initial Access</w:t>
      </w:r>
    </w:p>
    <w:p w14:paraId="71A246BA" w14:textId="4753E143" w:rsidR="007979F0" w:rsidRPr="00750CE0" w:rsidRDefault="00750CE0" w:rsidP="00750CE0">
      <w:pPr>
        <w:pStyle w:val="ListParagraph"/>
        <w:numPr>
          <w:ilvl w:val="0"/>
          <w:numId w:val="34"/>
        </w:numPr>
        <w:overflowPunct/>
        <w:autoSpaceDE/>
        <w:autoSpaceDN/>
        <w:adjustRightInd/>
        <w:spacing w:after="0"/>
        <w:ind w:left="426" w:hanging="426"/>
        <w:jc w:val="both"/>
        <w:textAlignment w:val="auto"/>
        <w:rPr>
          <w:lang w:val="en-US"/>
        </w:rPr>
      </w:pPr>
      <w:r w:rsidRPr="00750CE0">
        <w:rPr>
          <w:lang w:val="en-US"/>
        </w:rPr>
        <w:t>R4-2317764, LS on testability issues of beam correspondence requirements</w:t>
      </w:r>
    </w:p>
    <w:sectPr w:rsidR="007979F0" w:rsidRPr="00750C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67019" w14:textId="77777777" w:rsidR="00EA082C" w:rsidRDefault="00EA082C" w:rsidP="006E2B77">
      <w:pPr>
        <w:spacing w:after="0"/>
      </w:pPr>
      <w:r>
        <w:separator/>
      </w:r>
    </w:p>
  </w:endnote>
  <w:endnote w:type="continuationSeparator" w:id="0">
    <w:p w14:paraId="7307EABB" w14:textId="77777777" w:rsidR="00EA082C" w:rsidRDefault="00EA082C" w:rsidP="006E2B77">
      <w:pPr>
        <w:spacing w:after="0"/>
      </w:pPr>
      <w:r>
        <w:continuationSeparator/>
      </w:r>
    </w:p>
  </w:endnote>
  <w:endnote w:type="continuationNotice" w:id="1">
    <w:p w14:paraId="4ED8D842"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93C2" w14:textId="77777777" w:rsidR="00EA082C" w:rsidRDefault="00EA082C" w:rsidP="006E2B77">
      <w:pPr>
        <w:spacing w:after="0"/>
      </w:pPr>
      <w:r>
        <w:separator/>
      </w:r>
    </w:p>
  </w:footnote>
  <w:footnote w:type="continuationSeparator" w:id="0">
    <w:p w14:paraId="30F6AA11" w14:textId="77777777" w:rsidR="00EA082C" w:rsidRDefault="00EA082C" w:rsidP="006E2B77">
      <w:pPr>
        <w:spacing w:after="0"/>
      </w:pPr>
      <w:r>
        <w:continuationSeparator/>
      </w:r>
    </w:p>
  </w:footnote>
  <w:footnote w:type="continuationNotice" w:id="1">
    <w:p w14:paraId="199B4E49"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43B9D"/>
    <w:multiLevelType w:val="hybridMultilevel"/>
    <w:tmpl w:val="1CD2F5D4"/>
    <w:lvl w:ilvl="0" w:tplc="8F366F62">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CD6C80"/>
    <w:multiLevelType w:val="hybridMultilevel"/>
    <w:tmpl w:val="42343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0"/>
  </w:num>
  <w:num w:numId="2" w16cid:durableId="562182660">
    <w:abstractNumId w:val="13"/>
  </w:num>
  <w:num w:numId="3" w16cid:durableId="419371562">
    <w:abstractNumId w:val="35"/>
  </w:num>
  <w:num w:numId="4" w16cid:durableId="1058481433">
    <w:abstractNumId w:val="11"/>
  </w:num>
  <w:num w:numId="5" w16cid:durableId="2021201241">
    <w:abstractNumId w:val="5"/>
  </w:num>
  <w:num w:numId="6" w16cid:durableId="718361459">
    <w:abstractNumId w:val="31"/>
  </w:num>
  <w:num w:numId="7" w16cid:durableId="1561938106">
    <w:abstractNumId w:val="24"/>
  </w:num>
  <w:num w:numId="8" w16cid:durableId="1376588793">
    <w:abstractNumId w:val="30"/>
  </w:num>
  <w:num w:numId="9" w16cid:durableId="1401753515">
    <w:abstractNumId w:val="12"/>
  </w:num>
  <w:num w:numId="10" w16cid:durableId="998996767">
    <w:abstractNumId w:val="21"/>
  </w:num>
  <w:num w:numId="11" w16cid:durableId="398753628">
    <w:abstractNumId w:val="37"/>
  </w:num>
  <w:num w:numId="12" w16cid:durableId="389428869">
    <w:abstractNumId w:val="17"/>
  </w:num>
  <w:num w:numId="13" w16cid:durableId="1930504391">
    <w:abstractNumId w:val="15"/>
  </w:num>
  <w:num w:numId="14" w16cid:durableId="1451360975">
    <w:abstractNumId w:val="4"/>
  </w:num>
  <w:num w:numId="15" w16cid:durableId="1225917745">
    <w:abstractNumId w:val="33"/>
  </w:num>
  <w:num w:numId="16" w16cid:durableId="110708299">
    <w:abstractNumId w:val="10"/>
  </w:num>
  <w:num w:numId="17" w16cid:durableId="708653305">
    <w:abstractNumId w:val="22"/>
  </w:num>
  <w:num w:numId="18" w16cid:durableId="358244755">
    <w:abstractNumId w:val="18"/>
  </w:num>
  <w:num w:numId="19" w16cid:durableId="961568912">
    <w:abstractNumId w:val="19"/>
  </w:num>
  <w:num w:numId="20" w16cid:durableId="1580409317">
    <w:abstractNumId w:val="25"/>
  </w:num>
  <w:num w:numId="21" w16cid:durableId="514342198">
    <w:abstractNumId w:val="7"/>
  </w:num>
  <w:num w:numId="22" w16cid:durableId="1150367040">
    <w:abstractNumId w:val="6"/>
  </w:num>
  <w:num w:numId="23" w16cid:durableId="1265117879">
    <w:abstractNumId w:val="32"/>
  </w:num>
  <w:num w:numId="24" w16cid:durableId="349374586">
    <w:abstractNumId w:val="34"/>
  </w:num>
  <w:num w:numId="25" w16cid:durableId="933587734">
    <w:abstractNumId w:val="26"/>
  </w:num>
  <w:num w:numId="26" w16cid:durableId="370149386">
    <w:abstractNumId w:val="0"/>
  </w:num>
  <w:num w:numId="27" w16cid:durableId="1271474380">
    <w:abstractNumId w:val="2"/>
  </w:num>
  <w:num w:numId="28" w16cid:durableId="859852337">
    <w:abstractNumId w:val="23"/>
  </w:num>
  <w:num w:numId="29" w16cid:durableId="1541672253">
    <w:abstractNumId w:val="28"/>
  </w:num>
  <w:num w:numId="30" w16cid:durableId="1356735029">
    <w:abstractNumId w:val="36"/>
  </w:num>
  <w:num w:numId="31" w16cid:durableId="1418359964">
    <w:abstractNumId w:val="14"/>
  </w:num>
  <w:num w:numId="32" w16cid:durableId="1308048926">
    <w:abstractNumId w:val="1"/>
  </w:num>
  <w:num w:numId="33" w16cid:durableId="1284575754">
    <w:abstractNumId w:val="27"/>
  </w:num>
  <w:num w:numId="34" w16cid:durableId="1074620890">
    <w:abstractNumId w:val="16"/>
  </w:num>
  <w:num w:numId="35" w16cid:durableId="296683498">
    <w:abstractNumId w:val="8"/>
  </w:num>
  <w:num w:numId="36" w16cid:durableId="608203209">
    <w:abstractNumId w:val="3"/>
  </w:num>
  <w:num w:numId="37" w16cid:durableId="88964932">
    <w:abstractNumId w:val="29"/>
  </w:num>
  <w:num w:numId="38" w16cid:durableId="372730109">
    <w:abstractNumId w:val="9"/>
  </w:num>
  <w:num w:numId="39" w16cid:durableId="1676423333">
    <w:abstractNumId w:val="18"/>
  </w:num>
  <w:num w:numId="40" w16cid:durableId="239870872">
    <w:abstractNumId w:val="18"/>
    <w:lvlOverride w:ilvl="0">
      <w:startOverride w:val="1"/>
    </w:lvlOverride>
  </w:num>
  <w:num w:numId="41" w16cid:durableId="898513121">
    <w:abstractNumId w:val="1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45EF"/>
    <w:rsid w:val="000055B8"/>
    <w:rsid w:val="000063DF"/>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27A4"/>
    <w:rsid w:val="00022BDA"/>
    <w:rsid w:val="000231C4"/>
    <w:rsid w:val="0002454B"/>
    <w:rsid w:val="000250D6"/>
    <w:rsid w:val="00025383"/>
    <w:rsid w:val="0002584A"/>
    <w:rsid w:val="000279EC"/>
    <w:rsid w:val="000307D9"/>
    <w:rsid w:val="00031BE0"/>
    <w:rsid w:val="00031FCF"/>
    <w:rsid w:val="000320D4"/>
    <w:rsid w:val="00032680"/>
    <w:rsid w:val="00032A3C"/>
    <w:rsid w:val="000336A5"/>
    <w:rsid w:val="00034E8E"/>
    <w:rsid w:val="000357E4"/>
    <w:rsid w:val="00035817"/>
    <w:rsid w:val="000365EC"/>
    <w:rsid w:val="000372FE"/>
    <w:rsid w:val="000376C9"/>
    <w:rsid w:val="00037EED"/>
    <w:rsid w:val="00040EF4"/>
    <w:rsid w:val="000414EC"/>
    <w:rsid w:val="00041516"/>
    <w:rsid w:val="000417B2"/>
    <w:rsid w:val="0004189C"/>
    <w:rsid w:val="00042119"/>
    <w:rsid w:val="0004216E"/>
    <w:rsid w:val="0004272F"/>
    <w:rsid w:val="00042D32"/>
    <w:rsid w:val="00043D87"/>
    <w:rsid w:val="00043DF9"/>
    <w:rsid w:val="0004440F"/>
    <w:rsid w:val="0004483C"/>
    <w:rsid w:val="00044EE9"/>
    <w:rsid w:val="00045102"/>
    <w:rsid w:val="00045211"/>
    <w:rsid w:val="00046924"/>
    <w:rsid w:val="00047330"/>
    <w:rsid w:val="00051548"/>
    <w:rsid w:val="00051CF1"/>
    <w:rsid w:val="00051FC4"/>
    <w:rsid w:val="000523C3"/>
    <w:rsid w:val="00052953"/>
    <w:rsid w:val="00052ED5"/>
    <w:rsid w:val="00053BF1"/>
    <w:rsid w:val="000542CA"/>
    <w:rsid w:val="00055619"/>
    <w:rsid w:val="00055790"/>
    <w:rsid w:val="00055CD7"/>
    <w:rsid w:val="00056393"/>
    <w:rsid w:val="000563B3"/>
    <w:rsid w:val="00056EE8"/>
    <w:rsid w:val="00057866"/>
    <w:rsid w:val="00060051"/>
    <w:rsid w:val="000610E7"/>
    <w:rsid w:val="000613CD"/>
    <w:rsid w:val="00061ED0"/>
    <w:rsid w:val="00062852"/>
    <w:rsid w:val="000628C3"/>
    <w:rsid w:val="00062E70"/>
    <w:rsid w:val="00063BA7"/>
    <w:rsid w:val="00063CAD"/>
    <w:rsid w:val="0006410D"/>
    <w:rsid w:val="00064909"/>
    <w:rsid w:val="000650E8"/>
    <w:rsid w:val="000653BD"/>
    <w:rsid w:val="00065A3E"/>
    <w:rsid w:val="00065EAC"/>
    <w:rsid w:val="0006665D"/>
    <w:rsid w:val="000668AE"/>
    <w:rsid w:val="00066AAD"/>
    <w:rsid w:val="00066FD6"/>
    <w:rsid w:val="00067283"/>
    <w:rsid w:val="000672D0"/>
    <w:rsid w:val="00070DE0"/>
    <w:rsid w:val="0007115A"/>
    <w:rsid w:val="0007186D"/>
    <w:rsid w:val="00072A1A"/>
    <w:rsid w:val="00073158"/>
    <w:rsid w:val="00073C83"/>
    <w:rsid w:val="0007671A"/>
    <w:rsid w:val="00076AE4"/>
    <w:rsid w:val="00076B28"/>
    <w:rsid w:val="00076B7D"/>
    <w:rsid w:val="00076E66"/>
    <w:rsid w:val="00076E68"/>
    <w:rsid w:val="0007750E"/>
    <w:rsid w:val="00077634"/>
    <w:rsid w:val="0007775F"/>
    <w:rsid w:val="00077C5C"/>
    <w:rsid w:val="00077C72"/>
    <w:rsid w:val="0008013C"/>
    <w:rsid w:val="000810FE"/>
    <w:rsid w:val="00082082"/>
    <w:rsid w:val="000820F2"/>
    <w:rsid w:val="00082273"/>
    <w:rsid w:val="00082927"/>
    <w:rsid w:val="00082BA4"/>
    <w:rsid w:val="0008341B"/>
    <w:rsid w:val="0008476C"/>
    <w:rsid w:val="0008508B"/>
    <w:rsid w:val="000852A8"/>
    <w:rsid w:val="00085528"/>
    <w:rsid w:val="000860E9"/>
    <w:rsid w:val="00086FCC"/>
    <w:rsid w:val="00087CCC"/>
    <w:rsid w:val="00087CCD"/>
    <w:rsid w:val="0009011C"/>
    <w:rsid w:val="00091DE6"/>
    <w:rsid w:val="00092337"/>
    <w:rsid w:val="00092504"/>
    <w:rsid w:val="000950B3"/>
    <w:rsid w:val="000957E1"/>
    <w:rsid w:val="00095BE0"/>
    <w:rsid w:val="00095F74"/>
    <w:rsid w:val="00096FC6"/>
    <w:rsid w:val="00097952"/>
    <w:rsid w:val="000A08A2"/>
    <w:rsid w:val="000A1A35"/>
    <w:rsid w:val="000A2130"/>
    <w:rsid w:val="000A296D"/>
    <w:rsid w:val="000A2C36"/>
    <w:rsid w:val="000A390C"/>
    <w:rsid w:val="000A4632"/>
    <w:rsid w:val="000A4955"/>
    <w:rsid w:val="000A5038"/>
    <w:rsid w:val="000A5EFB"/>
    <w:rsid w:val="000A6FC2"/>
    <w:rsid w:val="000A7BAB"/>
    <w:rsid w:val="000B0C1A"/>
    <w:rsid w:val="000B1EBC"/>
    <w:rsid w:val="000B2764"/>
    <w:rsid w:val="000B3417"/>
    <w:rsid w:val="000B3926"/>
    <w:rsid w:val="000B466F"/>
    <w:rsid w:val="000B4BC1"/>
    <w:rsid w:val="000B64F4"/>
    <w:rsid w:val="000B6D83"/>
    <w:rsid w:val="000B7CCB"/>
    <w:rsid w:val="000C0209"/>
    <w:rsid w:val="000C050B"/>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73C"/>
    <w:rsid w:val="000E0DC0"/>
    <w:rsid w:val="000E17BF"/>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5115"/>
    <w:rsid w:val="000F670E"/>
    <w:rsid w:val="000F68DE"/>
    <w:rsid w:val="000F69D1"/>
    <w:rsid w:val="00100C46"/>
    <w:rsid w:val="00100E3A"/>
    <w:rsid w:val="0010109C"/>
    <w:rsid w:val="00101425"/>
    <w:rsid w:val="00103141"/>
    <w:rsid w:val="0010340C"/>
    <w:rsid w:val="00103A34"/>
    <w:rsid w:val="00107866"/>
    <w:rsid w:val="00107FD6"/>
    <w:rsid w:val="00111D1C"/>
    <w:rsid w:val="0011274C"/>
    <w:rsid w:val="001131E1"/>
    <w:rsid w:val="0011345D"/>
    <w:rsid w:val="00113EF9"/>
    <w:rsid w:val="001143A8"/>
    <w:rsid w:val="00114529"/>
    <w:rsid w:val="00114AF6"/>
    <w:rsid w:val="001155BC"/>
    <w:rsid w:val="00115B1A"/>
    <w:rsid w:val="00117C4E"/>
    <w:rsid w:val="00120FEA"/>
    <w:rsid w:val="00121849"/>
    <w:rsid w:val="00121B53"/>
    <w:rsid w:val="001223CA"/>
    <w:rsid w:val="001230C4"/>
    <w:rsid w:val="0012330D"/>
    <w:rsid w:val="00123811"/>
    <w:rsid w:val="00123FCC"/>
    <w:rsid w:val="00124AED"/>
    <w:rsid w:val="00124B45"/>
    <w:rsid w:val="001253E2"/>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B5D"/>
    <w:rsid w:val="00137D88"/>
    <w:rsid w:val="00140CD1"/>
    <w:rsid w:val="00141D8A"/>
    <w:rsid w:val="00141FE7"/>
    <w:rsid w:val="0014445A"/>
    <w:rsid w:val="00144640"/>
    <w:rsid w:val="00144848"/>
    <w:rsid w:val="00145811"/>
    <w:rsid w:val="00146651"/>
    <w:rsid w:val="001472DC"/>
    <w:rsid w:val="00147750"/>
    <w:rsid w:val="001479A0"/>
    <w:rsid w:val="00150237"/>
    <w:rsid w:val="00150248"/>
    <w:rsid w:val="0015097E"/>
    <w:rsid w:val="00151DD3"/>
    <w:rsid w:val="0015282B"/>
    <w:rsid w:val="00152E5A"/>
    <w:rsid w:val="00153EB9"/>
    <w:rsid w:val="0015459D"/>
    <w:rsid w:val="00154CB8"/>
    <w:rsid w:val="00154D26"/>
    <w:rsid w:val="0015585C"/>
    <w:rsid w:val="00156ADB"/>
    <w:rsid w:val="001576F0"/>
    <w:rsid w:val="0016018B"/>
    <w:rsid w:val="00160E1C"/>
    <w:rsid w:val="001613D9"/>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3406"/>
    <w:rsid w:val="00174F00"/>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79A"/>
    <w:rsid w:val="00192F16"/>
    <w:rsid w:val="001945BA"/>
    <w:rsid w:val="00194941"/>
    <w:rsid w:val="001950E7"/>
    <w:rsid w:val="0019735A"/>
    <w:rsid w:val="00197C54"/>
    <w:rsid w:val="001A0633"/>
    <w:rsid w:val="001A0F9D"/>
    <w:rsid w:val="001A2232"/>
    <w:rsid w:val="001A2DE1"/>
    <w:rsid w:val="001A3A1D"/>
    <w:rsid w:val="001A3A44"/>
    <w:rsid w:val="001A4542"/>
    <w:rsid w:val="001A550E"/>
    <w:rsid w:val="001A565D"/>
    <w:rsid w:val="001A5A38"/>
    <w:rsid w:val="001A693F"/>
    <w:rsid w:val="001A6A1F"/>
    <w:rsid w:val="001A76E5"/>
    <w:rsid w:val="001A7C8E"/>
    <w:rsid w:val="001B053D"/>
    <w:rsid w:val="001B0C17"/>
    <w:rsid w:val="001B0E29"/>
    <w:rsid w:val="001B1A19"/>
    <w:rsid w:val="001B1A48"/>
    <w:rsid w:val="001B2094"/>
    <w:rsid w:val="001B2186"/>
    <w:rsid w:val="001B2BE7"/>
    <w:rsid w:val="001B39E4"/>
    <w:rsid w:val="001B3A0A"/>
    <w:rsid w:val="001B3BF8"/>
    <w:rsid w:val="001B574B"/>
    <w:rsid w:val="001B5B35"/>
    <w:rsid w:val="001B6D94"/>
    <w:rsid w:val="001C2A83"/>
    <w:rsid w:val="001C3047"/>
    <w:rsid w:val="001C37FA"/>
    <w:rsid w:val="001C3E97"/>
    <w:rsid w:val="001C4257"/>
    <w:rsid w:val="001C4867"/>
    <w:rsid w:val="001C489F"/>
    <w:rsid w:val="001C563A"/>
    <w:rsid w:val="001C5B28"/>
    <w:rsid w:val="001C6987"/>
    <w:rsid w:val="001C6AB1"/>
    <w:rsid w:val="001C6CDD"/>
    <w:rsid w:val="001C6CE8"/>
    <w:rsid w:val="001C7437"/>
    <w:rsid w:val="001C76AD"/>
    <w:rsid w:val="001C7BC1"/>
    <w:rsid w:val="001D12A0"/>
    <w:rsid w:val="001D1672"/>
    <w:rsid w:val="001D1E1C"/>
    <w:rsid w:val="001D253E"/>
    <w:rsid w:val="001D4C2D"/>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E770C"/>
    <w:rsid w:val="001F02FC"/>
    <w:rsid w:val="001F03CA"/>
    <w:rsid w:val="001F0855"/>
    <w:rsid w:val="001F0EDD"/>
    <w:rsid w:val="001F208E"/>
    <w:rsid w:val="001F3014"/>
    <w:rsid w:val="001F3A50"/>
    <w:rsid w:val="001F3EE7"/>
    <w:rsid w:val="001F468C"/>
    <w:rsid w:val="001F4EB2"/>
    <w:rsid w:val="001F5368"/>
    <w:rsid w:val="001F5E58"/>
    <w:rsid w:val="001F6848"/>
    <w:rsid w:val="001F6B52"/>
    <w:rsid w:val="001F6D60"/>
    <w:rsid w:val="00201EEC"/>
    <w:rsid w:val="0020220F"/>
    <w:rsid w:val="0020235D"/>
    <w:rsid w:val="002029BB"/>
    <w:rsid w:val="00203C69"/>
    <w:rsid w:val="00204685"/>
    <w:rsid w:val="00205387"/>
    <w:rsid w:val="0020541B"/>
    <w:rsid w:val="00205657"/>
    <w:rsid w:val="00205C1E"/>
    <w:rsid w:val="00206AC2"/>
    <w:rsid w:val="0020735B"/>
    <w:rsid w:val="0020769D"/>
    <w:rsid w:val="00207800"/>
    <w:rsid w:val="002107ED"/>
    <w:rsid w:val="002112F8"/>
    <w:rsid w:val="00211992"/>
    <w:rsid w:val="0021199D"/>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3578"/>
    <w:rsid w:val="0023574A"/>
    <w:rsid w:val="002358C5"/>
    <w:rsid w:val="0023649A"/>
    <w:rsid w:val="0023705C"/>
    <w:rsid w:val="0024053F"/>
    <w:rsid w:val="00241D11"/>
    <w:rsid w:val="002423A8"/>
    <w:rsid w:val="0024256F"/>
    <w:rsid w:val="002440D4"/>
    <w:rsid w:val="00244532"/>
    <w:rsid w:val="002454E3"/>
    <w:rsid w:val="002459E4"/>
    <w:rsid w:val="00247647"/>
    <w:rsid w:val="002502E9"/>
    <w:rsid w:val="002503AB"/>
    <w:rsid w:val="002508DE"/>
    <w:rsid w:val="00250FBC"/>
    <w:rsid w:val="0025242E"/>
    <w:rsid w:val="00253B3A"/>
    <w:rsid w:val="00254453"/>
    <w:rsid w:val="00254B04"/>
    <w:rsid w:val="002551DC"/>
    <w:rsid w:val="00255509"/>
    <w:rsid w:val="002557BD"/>
    <w:rsid w:val="00255E8B"/>
    <w:rsid w:val="00255EAD"/>
    <w:rsid w:val="00257947"/>
    <w:rsid w:val="002603DD"/>
    <w:rsid w:val="0026044B"/>
    <w:rsid w:val="00260D90"/>
    <w:rsid w:val="00261E1A"/>
    <w:rsid w:val="00262E45"/>
    <w:rsid w:val="0026455E"/>
    <w:rsid w:val="00265B34"/>
    <w:rsid w:val="00266392"/>
    <w:rsid w:val="00266FAE"/>
    <w:rsid w:val="002673CE"/>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A2984"/>
    <w:rsid w:val="002A47A3"/>
    <w:rsid w:val="002A4DB2"/>
    <w:rsid w:val="002A4F02"/>
    <w:rsid w:val="002A6416"/>
    <w:rsid w:val="002A6512"/>
    <w:rsid w:val="002A7268"/>
    <w:rsid w:val="002A79E0"/>
    <w:rsid w:val="002A7CAF"/>
    <w:rsid w:val="002B0467"/>
    <w:rsid w:val="002B0517"/>
    <w:rsid w:val="002B0C26"/>
    <w:rsid w:val="002B18C8"/>
    <w:rsid w:val="002B2424"/>
    <w:rsid w:val="002B2C3B"/>
    <w:rsid w:val="002B2D82"/>
    <w:rsid w:val="002B3371"/>
    <w:rsid w:val="002B3CCB"/>
    <w:rsid w:val="002B3F97"/>
    <w:rsid w:val="002B62FE"/>
    <w:rsid w:val="002C033B"/>
    <w:rsid w:val="002C0E01"/>
    <w:rsid w:val="002C2892"/>
    <w:rsid w:val="002C32BF"/>
    <w:rsid w:val="002C3398"/>
    <w:rsid w:val="002C35EE"/>
    <w:rsid w:val="002C43DD"/>
    <w:rsid w:val="002C4633"/>
    <w:rsid w:val="002C4CC3"/>
    <w:rsid w:val="002C544C"/>
    <w:rsid w:val="002C5B86"/>
    <w:rsid w:val="002C676A"/>
    <w:rsid w:val="002C6D5E"/>
    <w:rsid w:val="002C746E"/>
    <w:rsid w:val="002C7C8C"/>
    <w:rsid w:val="002D0EF4"/>
    <w:rsid w:val="002D18B0"/>
    <w:rsid w:val="002D208A"/>
    <w:rsid w:val="002D252D"/>
    <w:rsid w:val="002D2621"/>
    <w:rsid w:val="002D44D9"/>
    <w:rsid w:val="002D6291"/>
    <w:rsid w:val="002D6295"/>
    <w:rsid w:val="002D74F8"/>
    <w:rsid w:val="002E0491"/>
    <w:rsid w:val="002E11A8"/>
    <w:rsid w:val="002E1347"/>
    <w:rsid w:val="002E16C1"/>
    <w:rsid w:val="002E2F58"/>
    <w:rsid w:val="002E3427"/>
    <w:rsid w:val="002E40AE"/>
    <w:rsid w:val="002E43BA"/>
    <w:rsid w:val="002E602E"/>
    <w:rsid w:val="002E74B1"/>
    <w:rsid w:val="002E7EAC"/>
    <w:rsid w:val="002F0F23"/>
    <w:rsid w:val="002F25A4"/>
    <w:rsid w:val="002F2E72"/>
    <w:rsid w:val="002F35E8"/>
    <w:rsid w:val="002F3AF7"/>
    <w:rsid w:val="002F486A"/>
    <w:rsid w:val="002F4F0B"/>
    <w:rsid w:val="002F4F70"/>
    <w:rsid w:val="002F4FF5"/>
    <w:rsid w:val="002F5263"/>
    <w:rsid w:val="002F5C37"/>
    <w:rsid w:val="002F611C"/>
    <w:rsid w:val="002F6435"/>
    <w:rsid w:val="002F6639"/>
    <w:rsid w:val="002F677F"/>
    <w:rsid w:val="002F727A"/>
    <w:rsid w:val="002F779B"/>
    <w:rsid w:val="002F7E76"/>
    <w:rsid w:val="00300D6B"/>
    <w:rsid w:val="0030179C"/>
    <w:rsid w:val="00302C08"/>
    <w:rsid w:val="0030359F"/>
    <w:rsid w:val="00303C8A"/>
    <w:rsid w:val="0030690C"/>
    <w:rsid w:val="00306B87"/>
    <w:rsid w:val="00307618"/>
    <w:rsid w:val="0031034E"/>
    <w:rsid w:val="00310375"/>
    <w:rsid w:val="00310B02"/>
    <w:rsid w:val="00312B92"/>
    <w:rsid w:val="00314BB1"/>
    <w:rsid w:val="00314C9C"/>
    <w:rsid w:val="0031517A"/>
    <w:rsid w:val="00315271"/>
    <w:rsid w:val="0031570B"/>
    <w:rsid w:val="00315753"/>
    <w:rsid w:val="00317122"/>
    <w:rsid w:val="003174A0"/>
    <w:rsid w:val="00317E63"/>
    <w:rsid w:val="00320334"/>
    <w:rsid w:val="00320378"/>
    <w:rsid w:val="00321AAF"/>
    <w:rsid w:val="00321B44"/>
    <w:rsid w:val="00321F71"/>
    <w:rsid w:val="003230D7"/>
    <w:rsid w:val="00323F1F"/>
    <w:rsid w:val="00324017"/>
    <w:rsid w:val="00324178"/>
    <w:rsid w:val="0032433B"/>
    <w:rsid w:val="003244A8"/>
    <w:rsid w:val="00324A3C"/>
    <w:rsid w:val="0032579B"/>
    <w:rsid w:val="0032594F"/>
    <w:rsid w:val="00325B6C"/>
    <w:rsid w:val="0032645D"/>
    <w:rsid w:val="003279CC"/>
    <w:rsid w:val="0033176A"/>
    <w:rsid w:val="00331C47"/>
    <w:rsid w:val="00331DCA"/>
    <w:rsid w:val="00331FAA"/>
    <w:rsid w:val="00332C46"/>
    <w:rsid w:val="00333AB8"/>
    <w:rsid w:val="00333D3D"/>
    <w:rsid w:val="003340B7"/>
    <w:rsid w:val="00335C6A"/>
    <w:rsid w:val="00335DA7"/>
    <w:rsid w:val="00340B61"/>
    <w:rsid w:val="00340E1D"/>
    <w:rsid w:val="003420C6"/>
    <w:rsid w:val="0034231C"/>
    <w:rsid w:val="00342537"/>
    <w:rsid w:val="003434A5"/>
    <w:rsid w:val="00343520"/>
    <w:rsid w:val="00343960"/>
    <w:rsid w:val="0034509F"/>
    <w:rsid w:val="00345E7C"/>
    <w:rsid w:val="00345EF2"/>
    <w:rsid w:val="003463F1"/>
    <w:rsid w:val="00346941"/>
    <w:rsid w:val="00346B16"/>
    <w:rsid w:val="00347C04"/>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4BF7"/>
    <w:rsid w:val="00375810"/>
    <w:rsid w:val="0037586F"/>
    <w:rsid w:val="0037597B"/>
    <w:rsid w:val="00376277"/>
    <w:rsid w:val="00376441"/>
    <w:rsid w:val="003769C7"/>
    <w:rsid w:val="003773C2"/>
    <w:rsid w:val="003774F7"/>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966"/>
    <w:rsid w:val="00391AAD"/>
    <w:rsid w:val="00392C5E"/>
    <w:rsid w:val="003930E8"/>
    <w:rsid w:val="0039354A"/>
    <w:rsid w:val="003947AD"/>
    <w:rsid w:val="0039571C"/>
    <w:rsid w:val="00396857"/>
    <w:rsid w:val="00396FD5"/>
    <w:rsid w:val="00397771"/>
    <w:rsid w:val="00397B43"/>
    <w:rsid w:val="003A1A11"/>
    <w:rsid w:val="003A3974"/>
    <w:rsid w:val="003A3ACB"/>
    <w:rsid w:val="003A5838"/>
    <w:rsid w:val="003A59C0"/>
    <w:rsid w:val="003A5B6F"/>
    <w:rsid w:val="003A5C7D"/>
    <w:rsid w:val="003A5CB1"/>
    <w:rsid w:val="003B0293"/>
    <w:rsid w:val="003B04A8"/>
    <w:rsid w:val="003B13D4"/>
    <w:rsid w:val="003B2182"/>
    <w:rsid w:val="003B25E3"/>
    <w:rsid w:val="003B2C31"/>
    <w:rsid w:val="003B311A"/>
    <w:rsid w:val="003B4DDC"/>
    <w:rsid w:val="003B515B"/>
    <w:rsid w:val="003B5CEE"/>
    <w:rsid w:val="003B6649"/>
    <w:rsid w:val="003B697F"/>
    <w:rsid w:val="003B79D3"/>
    <w:rsid w:val="003B7C4C"/>
    <w:rsid w:val="003C0341"/>
    <w:rsid w:val="003C0E0B"/>
    <w:rsid w:val="003C2CE7"/>
    <w:rsid w:val="003C45D2"/>
    <w:rsid w:val="003C4F90"/>
    <w:rsid w:val="003C5EAB"/>
    <w:rsid w:val="003C61A0"/>
    <w:rsid w:val="003C6B10"/>
    <w:rsid w:val="003C717B"/>
    <w:rsid w:val="003C7472"/>
    <w:rsid w:val="003C7C1E"/>
    <w:rsid w:val="003D07B8"/>
    <w:rsid w:val="003D1383"/>
    <w:rsid w:val="003D248C"/>
    <w:rsid w:val="003D2F8E"/>
    <w:rsid w:val="003D4842"/>
    <w:rsid w:val="003D4904"/>
    <w:rsid w:val="003D52D5"/>
    <w:rsid w:val="003D52DC"/>
    <w:rsid w:val="003D539F"/>
    <w:rsid w:val="003D5F07"/>
    <w:rsid w:val="003D72EA"/>
    <w:rsid w:val="003D7E80"/>
    <w:rsid w:val="003D7FE4"/>
    <w:rsid w:val="003E0105"/>
    <w:rsid w:val="003E031A"/>
    <w:rsid w:val="003E1D90"/>
    <w:rsid w:val="003E2373"/>
    <w:rsid w:val="003E2FEB"/>
    <w:rsid w:val="003E329C"/>
    <w:rsid w:val="003E3C2E"/>
    <w:rsid w:val="003E3DE4"/>
    <w:rsid w:val="003E45F1"/>
    <w:rsid w:val="003E5014"/>
    <w:rsid w:val="003E502A"/>
    <w:rsid w:val="003E5870"/>
    <w:rsid w:val="003F22CE"/>
    <w:rsid w:val="003F2C1C"/>
    <w:rsid w:val="003F33A2"/>
    <w:rsid w:val="003F392A"/>
    <w:rsid w:val="003F4BC8"/>
    <w:rsid w:val="003F5057"/>
    <w:rsid w:val="003F633E"/>
    <w:rsid w:val="003F69FD"/>
    <w:rsid w:val="003F6CC1"/>
    <w:rsid w:val="003F730C"/>
    <w:rsid w:val="003F7D97"/>
    <w:rsid w:val="004009D1"/>
    <w:rsid w:val="004026B2"/>
    <w:rsid w:val="00402D60"/>
    <w:rsid w:val="00402FAB"/>
    <w:rsid w:val="004032C5"/>
    <w:rsid w:val="00403367"/>
    <w:rsid w:val="004061E5"/>
    <w:rsid w:val="00410975"/>
    <w:rsid w:val="00412256"/>
    <w:rsid w:val="00412701"/>
    <w:rsid w:val="00412DE0"/>
    <w:rsid w:val="0041348A"/>
    <w:rsid w:val="004135E2"/>
    <w:rsid w:val="00414661"/>
    <w:rsid w:val="00415277"/>
    <w:rsid w:val="004152B1"/>
    <w:rsid w:val="00416155"/>
    <w:rsid w:val="00416972"/>
    <w:rsid w:val="004171A0"/>
    <w:rsid w:val="004203CF"/>
    <w:rsid w:val="00420B37"/>
    <w:rsid w:val="00420D5E"/>
    <w:rsid w:val="0042133F"/>
    <w:rsid w:val="00421599"/>
    <w:rsid w:val="004217A0"/>
    <w:rsid w:val="00421D11"/>
    <w:rsid w:val="00421FC8"/>
    <w:rsid w:val="00422003"/>
    <w:rsid w:val="00422CDC"/>
    <w:rsid w:val="00422D78"/>
    <w:rsid w:val="00422DAD"/>
    <w:rsid w:val="004249EB"/>
    <w:rsid w:val="00427095"/>
    <w:rsid w:val="004270D3"/>
    <w:rsid w:val="00427607"/>
    <w:rsid w:val="00427750"/>
    <w:rsid w:val="00427FDA"/>
    <w:rsid w:val="00430C94"/>
    <w:rsid w:val="004316AD"/>
    <w:rsid w:val="004317B3"/>
    <w:rsid w:val="00431855"/>
    <w:rsid w:val="00433D02"/>
    <w:rsid w:val="00434099"/>
    <w:rsid w:val="00434377"/>
    <w:rsid w:val="00435186"/>
    <w:rsid w:val="0043554E"/>
    <w:rsid w:val="0043573C"/>
    <w:rsid w:val="00436593"/>
    <w:rsid w:val="00436A61"/>
    <w:rsid w:val="00436A81"/>
    <w:rsid w:val="0043747B"/>
    <w:rsid w:val="00442186"/>
    <w:rsid w:val="00443822"/>
    <w:rsid w:val="00443E94"/>
    <w:rsid w:val="00444353"/>
    <w:rsid w:val="00444B88"/>
    <w:rsid w:val="004455DC"/>
    <w:rsid w:val="0044610A"/>
    <w:rsid w:val="004462F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1E38"/>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4599"/>
    <w:rsid w:val="00484BFF"/>
    <w:rsid w:val="00485358"/>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3C27"/>
    <w:rsid w:val="004A466C"/>
    <w:rsid w:val="004A4AF4"/>
    <w:rsid w:val="004A4B1D"/>
    <w:rsid w:val="004A5141"/>
    <w:rsid w:val="004A58A8"/>
    <w:rsid w:val="004A69B5"/>
    <w:rsid w:val="004A76FD"/>
    <w:rsid w:val="004B088D"/>
    <w:rsid w:val="004B0BC3"/>
    <w:rsid w:val="004B1216"/>
    <w:rsid w:val="004B1F02"/>
    <w:rsid w:val="004B1FF4"/>
    <w:rsid w:val="004B29CF"/>
    <w:rsid w:val="004B2FF9"/>
    <w:rsid w:val="004B3048"/>
    <w:rsid w:val="004B5325"/>
    <w:rsid w:val="004B64BF"/>
    <w:rsid w:val="004B6508"/>
    <w:rsid w:val="004B72E4"/>
    <w:rsid w:val="004C2E13"/>
    <w:rsid w:val="004C3D57"/>
    <w:rsid w:val="004C3E7B"/>
    <w:rsid w:val="004C40F1"/>
    <w:rsid w:val="004C46AB"/>
    <w:rsid w:val="004C48B3"/>
    <w:rsid w:val="004C54F4"/>
    <w:rsid w:val="004C5C0C"/>
    <w:rsid w:val="004C5D40"/>
    <w:rsid w:val="004C6BE3"/>
    <w:rsid w:val="004C6E06"/>
    <w:rsid w:val="004C7463"/>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130"/>
    <w:rsid w:val="004E0578"/>
    <w:rsid w:val="004E253F"/>
    <w:rsid w:val="004E346D"/>
    <w:rsid w:val="004E34A7"/>
    <w:rsid w:val="004E38B9"/>
    <w:rsid w:val="004E3BA9"/>
    <w:rsid w:val="004E5682"/>
    <w:rsid w:val="004E6093"/>
    <w:rsid w:val="004E678E"/>
    <w:rsid w:val="004E681E"/>
    <w:rsid w:val="004F0024"/>
    <w:rsid w:val="004F21CD"/>
    <w:rsid w:val="004F2BE3"/>
    <w:rsid w:val="004F2DF0"/>
    <w:rsid w:val="004F2E96"/>
    <w:rsid w:val="004F3512"/>
    <w:rsid w:val="004F3E55"/>
    <w:rsid w:val="004F4EB8"/>
    <w:rsid w:val="004F53CC"/>
    <w:rsid w:val="004F65E8"/>
    <w:rsid w:val="004F7240"/>
    <w:rsid w:val="004F74EC"/>
    <w:rsid w:val="004F77BF"/>
    <w:rsid w:val="0050194B"/>
    <w:rsid w:val="00501BBA"/>
    <w:rsid w:val="005031F6"/>
    <w:rsid w:val="0050349D"/>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14FE"/>
    <w:rsid w:val="005118E9"/>
    <w:rsid w:val="0051201E"/>
    <w:rsid w:val="0051246A"/>
    <w:rsid w:val="00514135"/>
    <w:rsid w:val="0051469D"/>
    <w:rsid w:val="00514C20"/>
    <w:rsid w:val="00516239"/>
    <w:rsid w:val="00517981"/>
    <w:rsid w:val="005204D2"/>
    <w:rsid w:val="00520558"/>
    <w:rsid w:val="00520F86"/>
    <w:rsid w:val="00522158"/>
    <w:rsid w:val="00522477"/>
    <w:rsid w:val="00523AAB"/>
    <w:rsid w:val="00523E78"/>
    <w:rsid w:val="00524A15"/>
    <w:rsid w:val="00525ADD"/>
    <w:rsid w:val="005260C3"/>
    <w:rsid w:val="00526466"/>
    <w:rsid w:val="00526945"/>
    <w:rsid w:val="00526DF1"/>
    <w:rsid w:val="005309A1"/>
    <w:rsid w:val="005311C5"/>
    <w:rsid w:val="00532099"/>
    <w:rsid w:val="005320FD"/>
    <w:rsid w:val="00532AE0"/>
    <w:rsid w:val="00533A95"/>
    <w:rsid w:val="00534FF3"/>
    <w:rsid w:val="0053522C"/>
    <w:rsid w:val="005366F0"/>
    <w:rsid w:val="005377A0"/>
    <w:rsid w:val="0054015E"/>
    <w:rsid w:val="0054224B"/>
    <w:rsid w:val="00542B47"/>
    <w:rsid w:val="00542CE2"/>
    <w:rsid w:val="00542F82"/>
    <w:rsid w:val="005432CF"/>
    <w:rsid w:val="00543621"/>
    <w:rsid w:val="005437E3"/>
    <w:rsid w:val="00543EC4"/>
    <w:rsid w:val="005442D8"/>
    <w:rsid w:val="00544ACD"/>
    <w:rsid w:val="00546D20"/>
    <w:rsid w:val="00546DCB"/>
    <w:rsid w:val="005473E3"/>
    <w:rsid w:val="00547495"/>
    <w:rsid w:val="005503E7"/>
    <w:rsid w:val="00550CAC"/>
    <w:rsid w:val="005518A8"/>
    <w:rsid w:val="005522E9"/>
    <w:rsid w:val="0055236A"/>
    <w:rsid w:val="00552A4E"/>
    <w:rsid w:val="00552C33"/>
    <w:rsid w:val="00553BF0"/>
    <w:rsid w:val="005546BD"/>
    <w:rsid w:val="005547BA"/>
    <w:rsid w:val="005548FD"/>
    <w:rsid w:val="00556539"/>
    <w:rsid w:val="00556FC3"/>
    <w:rsid w:val="00557173"/>
    <w:rsid w:val="00557418"/>
    <w:rsid w:val="005575F1"/>
    <w:rsid w:val="005601F3"/>
    <w:rsid w:val="005603F2"/>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0836"/>
    <w:rsid w:val="00581494"/>
    <w:rsid w:val="00583094"/>
    <w:rsid w:val="00583D9C"/>
    <w:rsid w:val="00583E03"/>
    <w:rsid w:val="0058406E"/>
    <w:rsid w:val="0058426E"/>
    <w:rsid w:val="005845D7"/>
    <w:rsid w:val="00584960"/>
    <w:rsid w:val="005853FE"/>
    <w:rsid w:val="0058577B"/>
    <w:rsid w:val="005865E8"/>
    <w:rsid w:val="005865F4"/>
    <w:rsid w:val="00586A4D"/>
    <w:rsid w:val="0059109D"/>
    <w:rsid w:val="0059242D"/>
    <w:rsid w:val="00592D06"/>
    <w:rsid w:val="00593257"/>
    <w:rsid w:val="005933B8"/>
    <w:rsid w:val="00593AFE"/>
    <w:rsid w:val="00594337"/>
    <w:rsid w:val="0059439B"/>
    <w:rsid w:val="0059454D"/>
    <w:rsid w:val="0059562E"/>
    <w:rsid w:val="00595E04"/>
    <w:rsid w:val="005967C1"/>
    <w:rsid w:val="005972DB"/>
    <w:rsid w:val="00597A74"/>
    <w:rsid w:val="005A0860"/>
    <w:rsid w:val="005A13A3"/>
    <w:rsid w:val="005A1543"/>
    <w:rsid w:val="005A19EF"/>
    <w:rsid w:val="005A1BA0"/>
    <w:rsid w:val="005A274C"/>
    <w:rsid w:val="005A305C"/>
    <w:rsid w:val="005A3149"/>
    <w:rsid w:val="005A31B5"/>
    <w:rsid w:val="005A3CC6"/>
    <w:rsid w:val="005A4039"/>
    <w:rsid w:val="005A5DDE"/>
    <w:rsid w:val="005A668A"/>
    <w:rsid w:val="005B08D5"/>
    <w:rsid w:val="005B0E20"/>
    <w:rsid w:val="005B0E5D"/>
    <w:rsid w:val="005B2262"/>
    <w:rsid w:val="005B22B9"/>
    <w:rsid w:val="005B3E1B"/>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3E9A"/>
    <w:rsid w:val="005C512F"/>
    <w:rsid w:val="005C59C4"/>
    <w:rsid w:val="005C6029"/>
    <w:rsid w:val="005C61E1"/>
    <w:rsid w:val="005C6BE7"/>
    <w:rsid w:val="005C717B"/>
    <w:rsid w:val="005C7C28"/>
    <w:rsid w:val="005D00ED"/>
    <w:rsid w:val="005D046B"/>
    <w:rsid w:val="005D05CD"/>
    <w:rsid w:val="005D0A92"/>
    <w:rsid w:val="005D0C71"/>
    <w:rsid w:val="005D0ECB"/>
    <w:rsid w:val="005D0FC6"/>
    <w:rsid w:val="005D2C9B"/>
    <w:rsid w:val="005D2DD8"/>
    <w:rsid w:val="005D3053"/>
    <w:rsid w:val="005D31A9"/>
    <w:rsid w:val="005D3299"/>
    <w:rsid w:val="005D3498"/>
    <w:rsid w:val="005D41D4"/>
    <w:rsid w:val="005D4C33"/>
    <w:rsid w:val="005D5BDD"/>
    <w:rsid w:val="005D5F81"/>
    <w:rsid w:val="005D7046"/>
    <w:rsid w:val="005D77B1"/>
    <w:rsid w:val="005D7E1D"/>
    <w:rsid w:val="005E0A7E"/>
    <w:rsid w:val="005E0BB5"/>
    <w:rsid w:val="005E1326"/>
    <w:rsid w:val="005E310C"/>
    <w:rsid w:val="005E34D8"/>
    <w:rsid w:val="005E37E2"/>
    <w:rsid w:val="005E39E8"/>
    <w:rsid w:val="005E3BEB"/>
    <w:rsid w:val="005E55EA"/>
    <w:rsid w:val="005E722D"/>
    <w:rsid w:val="005E7B29"/>
    <w:rsid w:val="005F0B21"/>
    <w:rsid w:val="005F2A0F"/>
    <w:rsid w:val="005F2F8E"/>
    <w:rsid w:val="005F4011"/>
    <w:rsid w:val="005F4A13"/>
    <w:rsid w:val="005F4D3B"/>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37BB"/>
    <w:rsid w:val="00604174"/>
    <w:rsid w:val="00604BF5"/>
    <w:rsid w:val="00604C59"/>
    <w:rsid w:val="00605211"/>
    <w:rsid w:val="0060530A"/>
    <w:rsid w:val="00605A7F"/>
    <w:rsid w:val="00606705"/>
    <w:rsid w:val="00606BC6"/>
    <w:rsid w:val="006075F7"/>
    <w:rsid w:val="006106C5"/>
    <w:rsid w:val="006109D8"/>
    <w:rsid w:val="006115AC"/>
    <w:rsid w:val="00611AEB"/>
    <w:rsid w:val="00611D46"/>
    <w:rsid w:val="00612292"/>
    <w:rsid w:val="006132A5"/>
    <w:rsid w:val="00615C15"/>
    <w:rsid w:val="00616258"/>
    <w:rsid w:val="006163B6"/>
    <w:rsid w:val="006163E9"/>
    <w:rsid w:val="00617560"/>
    <w:rsid w:val="00617B6F"/>
    <w:rsid w:val="00617B79"/>
    <w:rsid w:val="00623334"/>
    <w:rsid w:val="006236D7"/>
    <w:rsid w:val="006237A9"/>
    <w:rsid w:val="006238E2"/>
    <w:rsid w:val="00624551"/>
    <w:rsid w:val="0062498E"/>
    <w:rsid w:val="00625B4A"/>
    <w:rsid w:val="0062619D"/>
    <w:rsid w:val="00626F20"/>
    <w:rsid w:val="006277E9"/>
    <w:rsid w:val="00627AE9"/>
    <w:rsid w:val="0063097B"/>
    <w:rsid w:val="00631343"/>
    <w:rsid w:val="00631CE4"/>
    <w:rsid w:val="00632155"/>
    <w:rsid w:val="00633852"/>
    <w:rsid w:val="0063402E"/>
    <w:rsid w:val="00634090"/>
    <w:rsid w:val="00634244"/>
    <w:rsid w:val="00634983"/>
    <w:rsid w:val="0063626D"/>
    <w:rsid w:val="0063638C"/>
    <w:rsid w:val="006379D5"/>
    <w:rsid w:val="00640AA7"/>
    <w:rsid w:val="00640E63"/>
    <w:rsid w:val="00641051"/>
    <w:rsid w:val="00641569"/>
    <w:rsid w:val="0064221B"/>
    <w:rsid w:val="00642EC4"/>
    <w:rsid w:val="00643E7B"/>
    <w:rsid w:val="00643FB4"/>
    <w:rsid w:val="00644BD7"/>
    <w:rsid w:val="00644E73"/>
    <w:rsid w:val="00645C1D"/>
    <w:rsid w:val="00646539"/>
    <w:rsid w:val="00646C98"/>
    <w:rsid w:val="0064704B"/>
    <w:rsid w:val="006478BF"/>
    <w:rsid w:val="00651D0F"/>
    <w:rsid w:val="00652BCD"/>
    <w:rsid w:val="0065386A"/>
    <w:rsid w:val="00653A8F"/>
    <w:rsid w:val="00654DB8"/>
    <w:rsid w:val="00656023"/>
    <w:rsid w:val="006570C8"/>
    <w:rsid w:val="0066103B"/>
    <w:rsid w:val="00661BF2"/>
    <w:rsid w:val="0066279D"/>
    <w:rsid w:val="00662AE2"/>
    <w:rsid w:val="00663038"/>
    <w:rsid w:val="00663593"/>
    <w:rsid w:val="006647D4"/>
    <w:rsid w:val="00664892"/>
    <w:rsid w:val="00664A0F"/>
    <w:rsid w:val="00665282"/>
    <w:rsid w:val="00665E51"/>
    <w:rsid w:val="006661F5"/>
    <w:rsid w:val="00666341"/>
    <w:rsid w:val="00666E8E"/>
    <w:rsid w:val="006674F6"/>
    <w:rsid w:val="00671CC5"/>
    <w:rsid w:val="0067203A"/>
    <w:rsid w:val="00673006"/>
    <w:rsid w:val="006737C1"/>
    <w:rsid w:val="0067385F"/>
    <w:rsid w:val="00673DC1"/>
    <w:rsid w:val="00674B8B"/>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B62"/>
    <w:rsid w:val="00690C0F"/>
    <w:rsid w:val="006911FB"/>
    <w:rsid w:val="006920BD"/>
    <w:rsid w:val="006922BC"/>
    <w:rsid w:val="00693204"/>
    <w:rsid w:val="00693C5A"/>
    <w:rsid w:val="00694391"/>
    <w:rsid w:val="00694FE5"/>
    <w:rsid w:val="0069500D"/>
    <w:rsid w:val="00695A00"/>
    <w:rsid w:val="00695E3A"/>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668"/>
    <w:rsid w:val="006C3CD8"/>
    <w:rsid w:val="006C4D4E"/>
    <w:rsid w:val="006C5C3C"/>
    <w:rsid w:val="006C5CA8"/>
    <w:rsid w:val="006C5D81"/>
    <w:rsid w:val="006C6109"/>
    <w:rsid w:val="006C6859"/>
    <w:rsid w:val="006C74C3"/>
    <w:rsid w:val="006C76B1"/>
    <w:rsid w:val="006C770E"/>
    <w:rsid w:val="006C7993"/>
    <w:rsid w:val="006D02A3"/>
    <w:rsid w:val="006D10DF"/>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6171"/>
    <w:rsid w:val="006E6336"/>
    <w:rsid w:val="006E6C10"/>
    <w:rsid w:val="006E6FD6"/>
    <w:rsid w:val="006E7BDF"/>
    <w:rsid w:val="006F0340"/>
    <w:rsid w:val="006F052A"/>
    <w:rsid w:val="006F0DEA"/>
    <w:rsid w:val="006F1690"/>
    <w:rsid w:val="006F1B44"/>
    <w:rsid w:val="006F21B9"/>
    <w:rsid w:val="006F21F4"/>
    <w:rsid w:val="006F246E"/>
    <w:rsid w:val="006F2E95"/>
    <w:rsid w:val="006F3404"/>
    <w:rsid w:val="006F3700"/>
    <w:rsid w:val="006F3823"/>
    <w:rsid w:val="006F597D"/>
    <w:rsid w:val="006F5B27"/>
    <w:rsid w:val="006F6157"/>
    <w:rsid w:val="006F62A2"/>
    <w:rsid w:val="006F695F"/>
    <w:rsid w:val="006F6C4B"/>
    <w:rsid w:val="006F7637"/>
    <w:rsid w:val="006F7CCD"/>
    <w:rsid w:val="007005E7"/>
    <w:rsid w:val="00700E0D"/>
    <w:rsid w:val="00701798"/>
    <w:rsid w:val="00703F04"/>
    <w:rsid w:val="007040F2"/>
    <w:rsid w:val="007064B7"/>
    <w:rsid w:val="00706C56"/>
    <w:rsid w:val="00710042"/>
    <w:rsid w:val="00710D12"/>
    <w:rsid w:val="00711F92"/>
    <w:rsid w:val="00712034"/>
    <w:rsid w:val="00712174"/>
    <w:rsid w:val="00712655"/>
    <w:rsid w:val="00712F74"/>
    <w:rsid w:val="00714299"/>
    <w:rsid w:val="007148FE"/>
    <w:rsid w:val="007159BB"/>
    <w:rsid w:val="00715CFD"/>
    <w:rsid w:val="00715F69"/>
    <w:rsid w:val="00716322"/>
    <w:rsid w:val="00716725"/>
    <w:rsid w:val="0071738F"/>
    <w:rsid w:val="007173B2"/>
    <w:rsid w:val="00717850"/>
    <w:rsid w:val="00720281"/>
    <w:rsid w:val="0072250B"/>
    <w:rsid w:val="007225BD"/>
    <w:rsid w:val="00722A2D"/>
    <w:rsid w:val="00723777"/>
    <w:rsid w:val="00723992"/>
    <w:rsid w:val="007252B2"/>
    <w:rsid w:val="00727970"/>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33A"/>
    <w:rsid w:val="0074043C"/>
    <w:rsid w:val="00740D36"/>
    <w:rsid w:val="00740EB2"/>
    <w:rsid w:val="00740FD9"/>
    <w:rsid w:val="0074171D"/>
    <w:rsid w:val="00741A07"/>
    <w:rsid w:val="00742731"/>
    <w:rsid w:val="007432FF"/>
    <w:rsid w:val="00743CA0"/>
    <w:rsid w:val="00743DE4"/>
    <w:rsid w:val="00744342"/>
    <w:rsid w:val="00745126"/>
    <w:rsid w:val="007456CC"/>
    <w:rsid w:val="00746A65"/>
    <w:rsid w:val="00747CD1"/>
    <w:rsid w:val="007505C2"/>
    <w:rsid w:val="00750963"/>
    <w:rsid w:val="00750CE0"/>
    <w:rsid w:val="00750FBE"/>
    <w:rsid w:val="00751C6F"/>
    <w:rsid w:val="00752C5A"/>
    <w:rsid w:val="00752FD5"/>
    <w:rsid w:val="0075333C"/>
    <w:rsid w:val="00753D49"/>
    <w:rsid w:val="007554CD"/>
    <w:rsid w:val="007555A6"/>
    <w:rsid w:val="00755756"/>
    <w:rsid w:val="00755B16"/>
    <w:rsid w:val="00755D32"/>
    <w:rsid w:val="00757329"/>
    <w:rsid w:val="00757A65"/>
    <w:rsid w:val="00760011"/>
    <w:rsid w:val="0076042C"/>
    <w:rsid w:val="0076050E"/>
    <w:rsid w:val="0076057D"/>
    <w:rsid w:val="007611E8"/>
    <w:rsid w:val="007616F9"/>
    <w:rsid w:val="007625FE"/>
    <w:rsid w:val="00762744"/>
    <w:rsid w:val="00763C1F"/>
    <w:rsid w:val="00763DEC"/>
    <w:rsid w:val="007645D6"/>
    <w:rsid w:val="007665F8"/>
    <w:rsid w:val="00767732"/>
    <w:rsid w:val="00770139"/>
    <w:rsid w:val="007715B6"/>
    <w:rsid w:val="007729D9"/>
    <w:rsid w:val="00772C64"/>
    <w:rsid w:val="0077318B"/>
    <w:rsid w:val="007735ED"/>
    <w:rsid w:val="0077371C"/>
    <w:rsid w:val="0077407F"/>
    <w:rsid w:val="00774E69"/>
    <w:rsid w:val="007757D5"/>
    <w:rsid w:val="00776CF1"/>
    <w:rsid w:val="00776F87"/>
    <w:rsid w:val="0077760A"/>
    <w:rsid w:val="00777E70"/>
    <w:rsid w:val="0078057D"/>
    <w:rsid w:val="00781189"/>
    <w:rsid w:val="007820B9"/>
    <w:rsid w:val="00782D71"/>
    <w:rsid w:val="00783AF3"/>
    <w:rsid w:val="00783E2F"/>
    <w:rsid w:val="00785220"/>
    <w:rsid w:val="0078688A"/>
    <w:rsid w:val="007869E5"/>
    <w:rsid w:val="00786F1A"/>
    <w:rsid w:val="00787EA3"/>
    <w:rsid w:val="007900B0"/>
    <w:rsid w:val="00790B74"/>
    <w:rsid w:val="00791F8D"/>
    <w:rsid w:val="00793660"/>
    <w:rsid w:val="00793AC7"/>
    <w:rsid w:val="00793D33"/>
    <w:rsid w:val="00794567"/>
    <w:rsid w:val="00794A2A"/>
    <w:rsid w:val="00795073"/>
    <w:rsid w:val="007954B7"/>
    <w:rsid w:val="0079578F"/>
    <w:rsid w:val="00796D4E"/>
    <w:rsid w:val="00796E9B"/>
    <w:rsid w:val="007978AC"/>
    <w:rsid w:val="007978BD"/>
    <w:rsid w:val="007979F0"/>
    <w:rsid w:val="007A0426"/>
    <w:rsid w:val="007A073E"/>
    <w:rsid w:val="007A0AFB"/>
    <w:rsid w:val="007A0EAA"/>
    <w:rsid w:val="007A0F64"/>
    <w:rsid w:val="007A191C"/>
    <w:rsid w:val="007A1DF4"/>
    <w:rsid w:val="007A1F35"/>
    <w:rsid w:val="007A341A"/>
    <w:rsid w:val="007A3F5A"/>
    <w:rsid w:val="007A422C"/>
    <w:rsid w:val="007A58E7"/>
    <w:rsid w:val="007A5A67"/>
    <w:rsid w:val="007A6EA1"/>
    <w:rsid w:val="007B01AF"/>
    <w:rsid w:val="007B026C"/>
    <w:rsid w:val="007B1576"/>
    <w:rsid w:val="007B17C9"/>
    <w:rsid w:val="007B3154"/>
    <w:rsid w:val="007B3AA3"/>
    <w:rsid w:val="007B3BB4"/>
    <w:rsid w:val="007B5841"/>
    <w:rsid w:val="007B65C6"/>
    <w:rsid w:val="007B744E"/>
    <w:rsid w:val="007B7992"/>
    <w:rsid w:val="007C09B9"/>
    <w:rsid w:val="007C0A13"/>
    <w:rsid w:val="007C1FC2"/>
    <w:rsid w:val="007C22EB"/>
    <w:rsid w:val="007C30FF"/>
    <w:rsid w:val="007C36FC"/>
    <w:rsid w:val="007C4E6B"/>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00B"/>
    <w:rsid w:val="007E11D3"/>
    <w:rsid w:val="007E1617"/>
    <w:rsid w:val="007E1C83"/>
    <w:rsid w:val="007E1F32"/>
    <w:rsid w:val="007E3026"/>
    <w:rsid w:val="007E35E1"/>
    <w:rsid w:val="007E3BBA"/>
    <w:rsid w:val="007E5C95"/>
    <w:rsid w:val="007E7620"/>
    <w:rsid w:val="007E7629"/>
    <w:rsid w:val="007E7DDA"/>
    <w:rsid w:val="007F00E2"/>
    <w:rsid w:val="007F1510"/>
    <w:rsid w:val="007F15D8"/>
    <w:rsid w:val="007F397F"/>
    <w:rsid w:val="007F4AF9"/>
    <w:rsid w:val="007F5A40"/>
    <w:rsid w:val="007F695D"/>
    <w:rsid w:val="00800005"/>
    <w:rsid w:val="00800508"/>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4CAD"/>
    <w:rsid w:val="00814E5E"/>
    <w:rsid w:val="00815431"/>
    <w:rsid w:val="008156B9"/>
    <w:rsid w:val="00816A41"/>
    <w:rsid w:val="008221BE"/>
    <w:rsid w:val="00825B35"/>
    <w:rsid w:val="00825D87"/>
    <w:rsid w:val="008265DE"/>
    <w:rsid w:val="00827FEC"/>
    <w:rsid w:val="00830A8E"/>
    <w:rsid w:val="00831F41"/>
    <w:rsid w:val="00832A54"/>
    <w:rsid w:val="008346CE"/>
    <w:rsid w:val="0083486B"/>
    <w:rsid w:val="00834909"/>
    <w:rsid w:val="00835429"/>
    <w:rsid w:val="0083546A"/>
    <w:rsid w:val="00836232"/>
    <w:rsid w:val="00836376"/>
    <w:rsid w:val="00836DA2"/>
    <w:rsid w:val="00841247"/>
    <w:rsid w:val="00841609"/>
    <w:rsid w:val="00842080"/>
    <w:rsid w:val="008432E2"/>
    <w:rsid w:val="00843860"/>
    <w:rsid w:val="00843DEC"/>
    <w:rsid w:val="008442FB"/>
    <w:rsid w:val="008450B9"/>
    <w:rsid w:val="00845222"/>
    <w:rsid w:val="00845F42"/>
    <w:rsid w:val="008468A7"/>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1EE"/>
    <w:rsid w:val="00864BE3"/>
    <w:rsid w:val="00866497"/>
    <w:rsid w:val="00870989"/>
    <w:rsid w:val="0087184D"/>
    <w:rsid w:val="00871B0B"/>
    <w:rsid w:val="0087226A"/>
    <w:rsid w:val="00872404"/>
    <w:rsid w:val="008737B2"/>
    <w:rsid w:val="0087476D"/>
    <w:rsid w:val="00881DC9"/>
    <w:rsid w:val="008830DD"/>
    <w:rsid w:val="00883393"/>
    <w:rsid w:val="0088370B"/>
    <w:rsid w:val="00883819"/>
    <w:rsid w:val="00884317"/>
    <w:rsid w:val="0088504E"/>
    <w:rsid w:val="0088624C"/>
    <w:rsid w:val="008868F8"/>
    <w:rsid w:val="0088699F"/>
    <w:rsid w:val="00886B8A"/>
    <w:rsid w:val="008875F4"/>
    <w:rsid w:val="00887F07"/>
    <w:rsid w:val="008900BD"/>
    <w:rsid w:val="0089081E"/>
    <w:rsid w:val="0089359D"/>
    <w:rsid w:val="00893A56"/>
    <w:rsid w:val="00893E64"/>
    <w:rsid w:val="00894475"/>
    <w:rsid w:val="00894901"/>
    <w:rsid w:val="00894CBC"/>
    <w:rsid w:val="00895A6E"/>
    <w:rsid w:val="00896957"/>
    <w:rsid w:val="00896EB8"/>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2FE"/>
    <w:rsid w:val="008B1B05"/>
    <w:rsid w:val="008B2C5F"/>
    <w:rsid w:val="008B5EFF"/>
    <w:rsid w:val="008B6A78"/>
    <w:rsid w:val="008B6B34"/>
    <w:rsid w:val="008B728C"/>
    <w:rsid w:val="008B749A"/>
    <w:rsid w:val="008B7810"/>
    <w:rsid w:val="008C0199"/>
    <w:rsid w:val="008C0422"/>
    <w:rsid w:val="008C0E3A"/>
    <w:rsid w:val="008C141F"/>
    <w:rsid w:val="008C1ED4"/>
    <w:rsid w:val="008C2BDA"/>
    <w:rsid w:val="008C2E04"/>
    <w:rsid w:val="008C37DA"/>
    <w:rsid w:val="008C40FE"/>
    <w:rsid w:val="008C42C7"/>
    <w:rsid w:val="008C43F7"/>
    <w:rsid w:val="008C47A9"/>
    <w:rsid w:val="008C49C6"/>
    <w:rsid w:val="008C4FC5"/>
    <w:rsid w:val="008C524A"/>
    <w:rsid w:val="008C5825"/>
    <w:rsid w:val="008C5EC3"/>
    <w:rsid w:val="008C5FA4"/>
    <w:rsid w:val="008C633F"/>
    <w:rsid w:val="008C65A3"/>
    <w:rsid w:val="008C7053"/>
    <w:rsid w:val="008D0803"/>
    <w:rsid w:val="008D2AFA"/>
    <w:rsid w:val="008D4207"/>
    <w:rsid w:val="008D426D"/>
    <w:rsid w:val="008D42CC"/>
    <w:rsid w:val="008D5509"/>
    <w:rsid w:val="008D5CBA"/>
    <w:rsid w:val="008D5F3F"/>
    <w:rsid w:val="008D63DA"/>
    <w:rsid w:val="008D6A8B"/>
    <w:rsid w:val="008D6E27"/>
    <w:rsid w:val="008E0982"/>
    <w:rsid w:val="008E1368"/>
    <w:rsid w:val="008E1565"/>
    <w:rsid w:val="008E1A67"/>
    <w:rsid w:val="008E491E"/>
    <w:rsid w:val="008E4D66"/>
    <w:rsid w:val="008E573B"/>
    <w:rsid w:val="008E5E7D"/>
    <w:rsid w:val="008F04F9"/>
    <w:rsid w:val="008F0AD5"/>
    <w:rsid w:val="008F0FD1"/>
    <w:rsid w:val="008F23CC"/>
    <w:rsid w:val="008F29D4"/>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41E1"/>
    <w:rsid w:val="0090550E"/>
    <w:rsid w:val="00906687"/>
    <w:rsid w:val="009075DF"/>
    <w:rsid w:val="0091006B"/>
    <w:rsid w:val="0091124A"/>
    <w:rsid w:val="009115FB"/>
    <w:rsid w:val="00912121"/>
    <w:rsid w:val="0091301E"/>
    <w:rsid w:val="00914FDF"/>
    <w:rsid w:val="00915342"/>
    <w:rsid w:val="009160C3"/>
    <w:rsid w:val="009161E5"/>
    <w:rsid w:val="0091736E"/>
    <w:rsid w:val="0091787B"/>
    <w:rsid w:val="0092012F"/>
    <w:rsid w:val="009204B6"/>
    <w:rsid w:val="0092177D"/>
    <w:rsid w:val="00923661"/>
    <w:rsid w:val="0092480E"/>
    <w:rsid w:val="009251C3"/>
    <w:rsid w:val="009253EB"/>
    <w:rsid w:val="0092627A"/>
    <w:rsid w:val="00926795"/>
    <w:rsid w:val="009271F1"/>
    <w:rsid w:val="00927F94"/>
    <w:rsid w:val="00930D31"/>
    <w:rsid w:val="009313B4"/>
    <w:rsid w:val="00931F4D"/>
    <w:rsid w:val="009325AE"/>
    <w:rsid w:val="00932F44"/>
    <w:rsid w:val="00933507"/>
    <w:rsid w:val="00933B0E"/>
    <w:rsid w:val="00934169"/>
    <w:rsid w:val="0093493B"/>
    <w:rsid w:val="00935C8E"/>
    <w:rsid w:val="00936202"/>
    <w:rsid w:val="00936A0D"/>
    <w:rsid w:val="00936BDD"/>
    <w:rsid w:val="0094086C"/>
    <w:rsid w:val="009418C9"/>
    <w:rsid w:val="00941E75"/>
    <w:rsid w:val="0094472C"/>
    <w:rsid w:val="009478DB"/>
    <w:rsid w:val="00947F3D"/>
    <w:rsid w:val="00952154"/>
    <w:rsid w:val="00952581"/>
    <w:rsid w:val="00952F75"/>
    <w:rsid w:val="00953107"/>
    <w:rsid w:val="009531DF"/>
    <w:rsid w:val="00956F92"/>
    <w:rsid w:val="00957F0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6E6"/>
    <w:rsid w:val="00971E23"/>
    <w:rsid w:val="00971FA9"/>
    <w:rsid w:val="009737C0"/>
    <w:rsid w:val="00973825"/>
    <w:rsid w:val="00973DFA"/>
    <w:rsid w:val="009741C1"/>
    <w:rsid w:val="009746B3"/>
    <w:rsid w:val="009748E2"/>
    <w:rsid w:val="009759E1"/>
    <w:rsid w:val="009760DC"/>
    <w:rsid w:val="00976E0B"/>
    <w:rsid w:val="00977130"/>
    <w:rsid w:val="009776BD"/>
    <w:rsid w:val="00977FA9"/>
    <w:rsid w:val="00980E06"/>
    <w:rsid w:val="009810E2"/>
    <w:rsid w:val="009819FA"/>
    <w:rsid w:val="00982A36"/>
    <w:rsid w:val="00982D69"/>
    <w:rsid w:val="00983295"/>
    <w:rsid w:val="009839DD"/>
    <w:rsid w:val="00984334"/>
    <w:rsid w:val="00984904"/>
    <w:rsid w:val="00984D73"/>
    <w:rsid w:val="00990096"/>
    <w:rsid w:val="00990733"/>
    <w:rsid w:val="009912B1"/>
    <w:rsid w:val="00992083"/>
    <w:rsid w:val="00992162"/>
    <w:rsid w:val="009926AA"/>
    <w:rsid w:val="0099372D"/>
    <w:rsid w:val="00993E61"/>
    <w:rsid w:val="00994638"/>
    <w:rsid w:val="009948B3"/>
    <w:rsid w:val="00994F0C"/>
    <w:rsid w:val="009956E2"/>
    <w:rsid w:val="009957E1"/>
    <w:rsid w:val="009957EB"/>
    <w:rsid w:val="0099673B"/>
    <w:rsid w:val="00997E64"/>
    <w:rsid w:val="009A107C"/>
    <w:rsid w:val="009A1247"/>
    <w:rsid w:val="009A16ED"/>
    <w:rsid w:val="009A2233"/>
    <w:rsid w:val="009A26DC"/>
    <w:rsid w:val="009A2858"/>
    <w:rsid w:val="009A3B23"/>
    <w:rsid w:val="009A3CDC"/>
    <w:rsid w:val="009A4460"/>
    <w:rsid w:val="009A5CC3"/>
    <w:rsid w:val="009B12FB"/>
    <w:rsid w:val="009B1769"/>
    <w:rsid w:val="009B22B1"/>
    <w:rsid w:val="009B2801"/>
    <w:rsid w:val="009B3167"/>
    <w:rsid w:val="009B3D48"/>
    <w:rsid w:val="009B413E"/>
    <w:rsid w:val="009B572D"/>
    <w:rsid w:val="009B5DC5"/>
    <w:rsid w:val="009B5EBC"/>
    <w:rsid w:val="009B61AC"/>
    <w:rsid w:val="009B670A"/>
    <w:rsid w:val="009B7168"/>
    <w:rsid w:val="009C0069"/>
    <w:rsid w:val="009C0E13"/>
    <w:rsid w:val="009C1673"/>
    <w:rsid w:val="009C1DD5"/>
    <w:rsid w:val="009C2324"/>
    <w:rsid w:val="009C280D"/>
    <w:rsid w:val="009C2A1F"/>
    <w:rsid w:val="009C304D"/>
    <w:rsid w:val="009C5F8D"/>
    <w:rsid w:val="009C682E"/>
    <w:rsid w:val="009C711D"/>
    <w:rsid w:val="009D00AF"/>
    <w:rsid w:val="009D05CC"/>
    <w:rsid w:val="009D10AD"/>
    <w:rsid w:val="009D1A3D"/>
    <w:rsid w:val="009D1D00"/>
    <w:rsid w:val="009D1EBA"/>
    <w:rsid w:val="009D4528"/>
    <w:rsid w:val="009D4717"/>
    <w:rsid w:val="009D77ED"/>
    <w:rsid w:val="009D7AD4"/>
    <w:rsid w:val="009D7F12"/>
    <w:rsid w:val="009E1119"/>
    <w:rsid w:val="009E1825"/>
    <w:rsid w:val="009E2272"/>
    <w:rsid w:val="009E29A6"/>
    <w:rsid w:val="009E3720"/>
    <w:rsid w:val="009E43DD"/>
    <w:rsid w:val="009E4C2E"/>
    <w:rsid w:val="009E5326"/>
    <w:rsid w:val="009E54E0"/>
    <w:rsid w:val="009E5B05"/>
    <w:rsid w:val="009E6A9B"/>
    <w:rsid w:val="009E714A"/>
    <w:rsid w:val="009E77C0"/>
    <w:rsid w:val="009E7C37"/>
    <w:rsid w:val="009F087A"/>
    <w:rsid w:val="009F0BE9"/>
    <w:rsid w:val="009F183A"/>
    <w:rsid w:val="009F5477"/>
    <w:rsid w:val="009F6B0A"/>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C3A"/>
    <w:rsid w:val="00A20D3B"/>
    <w:rsid w:val="00A21BFD"/>
    <w:rsid w:val="00A23F28"/>
    <w:rsid w:val="00A24A49"/>
    <w:rsid w:val="00A250BB"/>
    <w:rsid w:val="00A26D5F"/>
    <w:rsid w:val="00A26E2A"/>
    <w:rsid w:val="00A30D4A"/>
    <w:rsid w:val="00A31418"/>
    <w:rsid w:val="00A31B48"/>
    <w:rsid w:val="00A323E3"/>
    <w:rsid w:val="00A32479"/>
    <w:rsid w:val="00A328D3"/>
    <w:rsid w:val="00A33855"/>
    <w:rsid w:val="00A343EE"/>
    <w:rsid w:val="00A34CE5"/>
    <w:rsid w:val="00A3586A"/>
    <w:rsid w:val="00A35BD4"/>
    <w:rsid w:val="00A35BEC"/>
    <w:rsid w:val="00A36226"/>
    <w:rsid w:val="00A37745"/>
    <w:rsid w:val="00A377C1"/>
    <w:rsid w:val="00A379B9"/>
    <w:rsid w:val="00A4016C"/>
    <w:rsid w:val="00A401B8"/>
    <w:rsid w:val="00A403BE"/>
    <w:rsid w:val="00A40EF5"/>
    <w:rsid w:val="00A40F1F"/>
    <w:rsid w:val="00A411A3"/>
    <w:rsid w:val="00A42652"/>
    <w:rsid w:val="00A42FFA"/>
    <w:rsid w:val="00A445E7"/>
    <w:rsid w:val="00A45C0B"/>
    <w:rsid w:val="00A46161"/>
    <w:rsid w:val="00A46C79"/>
    <w:rsid w:val="00A47A49"/>
    <w:rsid w:val="00A50189"/>
    <w:rsid w:val="00A50528"/>
    <w:rsid w:val="00A50E10"/>
    <w:rsid w:val="00A52767"/>
    <w:rsid w:val="00A5354B"/>
    <w:rsid w:val="00A53A28"/>
    <w:rsid w:val="00A5449A"/>
    <w:rsid w:val="00A54811"/>
    <w:rsid w:val="00A54BA3"/>
    <w:rsid w:val="00A54C54"/>
    <w:rsid w:val="00A57D2F"/>
    <w:rsid w:val="00A60816"/>
    <w:rsid w:val="00A64D66"/>
    <w:rsid w:val="00A657A0"/>
    <w:rsid w:val="00A65C80"/>
    <w:rsid w:val="00A66286"/>
    <w:rsid w:val="00A66990"/>
    <w:rsid w:val="00A669FA"/>
    <w:rsid w:val="00A67820"/>
    <w:rsid w:val="00A70598"/>
    <w:rsid w:val="00A71ACD"/>
    <w:rsid w:val="00A71B18"/>
    <w:rsid w:val="00A7240E"/>
    <w:rsid w:val="00A73381"/>
    <w:rsid w:val="00A73CA7"/>
    <w:rsid w:val="00A75FA7"/>
    <w:rsid w:val="00A82A0C"/>
    <w:rsid w:val="00A83924"/>
    <w:rsid w:val="00A85252"/>
    <w:rsid w:val="00A8648C"/>
    <w:rsid w:val="00A86C45"/>
    <w:rsid w:val="00A86D78"/>
    <w:rsid w:val="00A870F1"/>
    <w:rsid w:val="00A87A94"/>
    <w:rsid w:val="00A902D2"/>
    <w:rsid w:val="00A90521"/>
    <w:rsid w:val="00A916D0"/>
    <w:rsid w:val="00A930C1"/>
    <w:rsid w:val="00A933BB"/>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475D"/>
    <w:rsid w:val="00AA573D"/>
    <w:rsid w:val="00AA6352"/>
    <w:rsid w:val="00AA63E4"/>
    <w:rsid w:val="00AA69E2"/>
    <w:rsid w:val="00AB01E3"/>
    <w:rsid w:val="00AB1BCC"/>
    <w:rsid w:val="00AB1F40"/>
    <w:rsid w:val="00AB21AE"/>
    <w:rsid w:val="00AB2DB3"/>
    <w:rsid w:val="00AB3A16"/>
    <w:rsid w:val="00AB6A95"/>
    <w:rsid w:val="00AC08D9"/>
    <w:rsid w:val="00AC1057"/>
    <w:rsid w:val="00AC1226"/>
    <w:rsid w:val="00AC131E"/>
    <w:rsid w:val="00AC16BB"/>
    <w:rsid w:val="00AC23CC"/>
    <w:rsid w:val="00AC3FB7"/>
    <w:rsid w:val="00AC45C5"/>
    <w:rsid w:val="00AC48F3"/>
    <w:rsid w:val="00AC55B4"/>
    <w:rsid w:val="00AC586F"/>
    <w:rsid w:val="00AC61AE"/>
    <w:rsid w:val="00AC67EB"/>
    <w:rsid w:val="00AC6D4D"/>
    <w:rsid w:val="00AD0758"/>
    <w:rsid w:val="00AD1810"/>
    <w:rsid w:val="00AD1CE5"/>
    <w:rsid w:val="00AD1FB1"/>
    <w:rsid w:val="00AD27ED"/>
    <w:rsid w:val="00AD2C75"/>
    <w:rsid w:val="00AD2D16"/>
    <w:rsid w:val="00AD2EEF"/>
    <w:rsid w:val="00AD5A65"/>
    <w:rsid w:val="00AD6275"/>
    <w:rsid w:val="00AD7A6C"/>
    <w:rsid w:val="00AE0062"/>
    <w:rsid w:val="00AE1142"/>
    <w:rsid w:val="00AE1828"/>
    <w:rsid w:val="00AE2BAB"/>
    <w:rsid w:val="00AE3D3D"/>
    <w:rsid w:val="00AE46CE"/>
    <w:rsid w:val="00AE4BD4"/>
    <w:rsid w:val="00AE4CAE"/>
    <w:rsid w:val="00AE5A1C"/>
    <w:rsid w:val="00AE662C"/>
    <w:rsid w:val="00AE79A7"/>
    <w:rsid w:val="00AF1A63"/>
    <w:rsid w:val="00AF2425"/>
    <w:rsid w:val="00AF26BC"/>
    <w:rsid w:val="00AF33F9"/>
    <w:rsid w:val="00AF3C21"/>
    <w:rsid w:val="00AF43AD"/>
    <w:rsid w:val="00AF4D50"/>
    <w:rsid w:val="00AF59F2"/>
    <w:rsid w:val="00AF6EC2"/>
    <w:rsid w:val="00AF71CA"/>
    <w:rsid w:val="00AF73B3"/>
    <w:rsid w:val="00AF752E"/>
    <w:rsid w:val="00AF7AAA"/>
    <w:rsid w:val="00B003E1"/>
    <w:rsid w:val="00B00EDB"/>
    <w:rsid w:val="00B01786"/>
    <w:rsid w:val="00B01A81"/>
    <w:rsid w:val="00B01F1D"/>
    <w:rsid w:val="00B02AF8"/>
    <w:rsid w:val="00B02B98"/>
    <w:rsid w:val="00B03356"/>
    <w:rsid w:val="00B0351A"/>
    <w:rsid w:val="00B03520"/>
    <w:rsid w:val="00B0521C"/>
    <w:rsid w:val="00B07798"/>
    <w:rsid w:val="00B07935"/>
    <w:rsid w:val="00B07E83"/>
    <w:rsid w:val="00B10030"/>
    <w:rsid w:val="00B11596"/>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D3A"/>
    <w:rsid w:val="00B24543"/>
    <w:rsid w:val="00B25252"/>
    <w:rsid w:val="00B2588B"/>
    <w:rsid w:val="00B26A09"/>
    <w:rsid w:val="00B26DD0"/>
    <w:rsid w:val="00B3025E"/>
    <w:rsid w:val="00B3098D"/>
    <w:rsid w:val="00B309F3"/>
    <w:rsid w:val="00B30A88"/>
    <w:rsid w:val="00B324C3"/>
    <w:rsid w:val="00B325E7"/>
    <w:rsid w:val="00B32644"/>
    <w:rsid w:val="00B333E0"/>
    <w:rsid w:val="00B353B3"/>
    <w:rsid w:val="00B35995"/>
    <w:rsid w:val="00B3699C"/>
    <w:rsid w:val="00B37948"/>
    <w:rsid w:val="00B4020D"/>
    <w:rsid w:val="00B4243B"/>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2C4"/>
    <w:rsid w:val="00B533CF"/>
    <w:rsid w:val="00B546B0"/>
    <w:rsid w:val="00B5613F"/>
    <w:rsid w:val="00B561E8"/>
    <w:rsid w:val="00B5628D"/>
    <w:rsid w:val="00B56777"/>
    <w:rsid w:val="00B569A8"/>
    <w:rsid w:val="00B60419"/>
    <w:rsid w:val="00B62438"/>
    <w:rsid w:val="00B6293E"/>
    <w:rsid w:val="00B633DF"/>
    <w:rsid w:val="00B65CF7"/>
    <w:rsid w:val="00B66CAE"/>
    <w:rsid w:val="00B67378"/>
    <w:rsid w:val="00B675BA"/>
    <w:rsid w:val="00B676BA"/>
    <w:rsid w:val="00B70689"/>
    <w:rsid w:val="00B71D4C"/>
    <w:rsid w:val="00B72E51"/>
    <w:rsid w:val="00B733C7"/>
    <w:rsid w:val="00B742B4"/>
    <w:rsid w:val="00B755EE"/>
    <w:rsid w:val="00B77011"/>
    <w:rsid w:val="00B776D9"/>
    <w:rsid w:val="00B7794C"/>
    <w:rsid w:val="00B80276"/>
    <w:rsid w:val="00B80453"/>
    <w:rsid w:val="00B80C42"/>
    <w:rsid w:val="00B80E3B"/>
    <w:rsid w:val="00B81321"/>
    <w:rsid w:val="00B821FB"/>
    <w:rsid w:val="00B82E0B"/>
    <w:rsid w:val="00B83CDD"/>
    <w:rsid w:val="00B84343"/>
    <w:rsid w:val="00B84A64"/>
    <w:rsid w:val="00B861F9"/>
    <w:rsid w:val="00B865DC"/>
    <w:rsid w:val="00B86B18"/>
    <w:rsid w:val="00B870C3"/>
    <w:rsid w:val="00B87126"/>
    <w:rsid w:val="00B87138"/>
    <w:rsid w:val="00B87BC6"/>
    <w:rsid w:val="00B911FD"/>
    <w:rsid w:val="00B91407"/>
    <w:rsid w:val="00B91579"/>
    <w:rsid w:val="00B91D86"/>
    <w:rsid w:val="00B92AC6"/>
    <w:rsid w:val="00B92DCB"/>
    <w:rsid w:val="00B94622"/>
    <w:rsid w:val="00B95187"/>
    <w:rsid w:val="00B9587F"/>
    <w:rsid w:val="00B96580"/>
    <w:rsid w:val="00B96ADE"/>
    <w:rsid w:val="00B97086"/>
    <w:rsid w:val="00B97AB9"/>
    <w:rsid w:val="00BA0476"/>
    <w:rsid w:val="00BA12F7"/>
    <w:rsid w:val="00BA2239"/>
    <w:rsid w:val="00BA2570"/>
    <w:rsid w:val="00BA3624"/>
    <w:rsid w:val="00BA3D13"/>
    <w:rsid w:val="00BA4108"/>
    <w:rsid w:val="00BA4A5D"/>
    <w:rsid w:val="00BA5065"/>
    <w:rsid w:val="00BA52A0"/>
    <w:rsid w:val="00BA56CE"/>
    <w:rsid w:val="00BA6D02"/>
    <w:rsid w:val="00BA7C4D"/>
    <w:rsid w:val="00BB01C9"/>
    <w:rsid w:val="00BB0369"/>
    <w:rsid w:val="00BB07B8"/>
    <w:rsid w:val="00BB11F6"/>
    <w:rsid w:val="00BB1FC6"/>
    <w:rsid w:val="00BB316F"/>
    <w:rsid w:val="00BB3202"/>
    <w:rsid w:val="00BB4874"/>
    <w:rsid w:val="00BB48BF"/>
    <w:rsid w:val="00BB4E4F"/>
    <w:rsid w:val="00BB58C3"/>
    <w:rsid w:val="00BB5BDD"/>
    <w:rsid w:val="00BB60A3"/>
    <w:rsid w:val="00BB6C34"/>
    <w:rsid w:val="00BB759F"/>
    <w:rsid w:val="00BC05D6"/>
    <w:rsid w:val="00BC0F85"/>
    <w:rsid w:val="00BC2332"/>
    <w:rsid w:val="00BC2AF4"/>
    <w:rsid w:val="00BC3406"/>
    <w:rsid w:val="00BC4204"/>
    <w:rsid w:val="00BC431D"/>
    <w:rsid w:val="00BC4C1C"/>
    <w:rsid w:val="00BC6BE1"/>
    <w:rsid w:val="00BC6FC5"/>
    <w:rsid w:val="00BC7147"/>
    <w:rsid w:val="00BC7184"/>
    <w:rsid w:val="00BC76D2"/>
    <w:rsid w:val="00BD11A2"/>
    <w:rsid w:val="00BD14D9"/>
    <w:rsid w:val="00BD1E48"/>
    <w:rsid w:val="00BD1FDC"/>
    <w:rsid w:val="00BD32BB"/>
    <w:rsid w:val="00BD3ECE"/>
    <w:rsid w:val="00BD4D41"/>
    <w:rsid w:val="00BD51B5"/>
    <w:rsid w:val="00BD5568"/>
    <w:rsid w:val="00BD5820"/>
    <w:rsid w:val="00BD59AE"/>
    <w:rsid w:val="00BD6321"/>
    <w:rsid w:val="00BD669E"/>
    <w:rsid w:val="00BD6FAB"/>
    <w:rsid w:val="00BE0EBF"/>
    <w:rsid w:val="00BE11E1"/>
    <w:rsid w:val="00BE182F"/>
    <w:rsid w:val="00BE2345"/>
    <w:rsid w:val="00BE26B3"/>
    <w:rsid w:val="00BE27B3"/>
    <w:rsid w:val="00BE28AC"/>
    <w:rsid w:val="00BE45E3"/>
    <w:rsid w:val="00BE5B12"/>
    <w:rsid w:val="00BE5B2E"/>
    <w:rsid w:val="00BE6B3B"/>
    <w:rsid w:val="00BE715A"/>
    <w:rsid w:val="00BE7787"/>
    <w:rsid w:val="00BE794C"/>
    <w:rsid w:val="00BE79EE"/>
    <w:rsid w:val="00BF0504"/>
    <w:rsid w:val="00BF0EFB"/>
    <w:rsid w:val="00BF0F96"/>
    <w:rsid w:val="00BF216D"/>
    <w:rsid w:val="00BF355C"/>
    <w:rsid w:val="00BF3917"/>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6727"/>
    <w:rsid w:val="00C07895"/>
    <w:rsid w:val="00C104FB"/>
    <w:rsid w:val="00C10514"/>
    <w:rsid w:val="00C122FE"/>
    <w:rsid w:val="00C129ED"/>
    <w:rsid w:val="00C12AD6"/>
    <w:rsid w:val="00C12FEC"/>
    <w:rsid w:val="00C14049"/>
    <w:rsid w:val="00C14EE4"/>
    <w:rsid w:val="00C159DA"/>
    <w:rsid w:val="00C15BE6"/>
    <w:rsid w:val="00C15C16"/>
    <w:rsid w:val="00C16AE0"/>
    <w:rsid w:val="00C17B24"/>
    <w:rsid w:val="00C20727"/>
    <w:rsid w:val="00C21536"/>
    <w:rsid w:val="00C223A3"/>
    <w:rsid w:val="00C23268"/>
    <w:rsid w:val="00C238FC"/>
    <w:rsid w:val="00C24392"/>
    <w:rsid w:val="00C2525C"/>
    <w:rsid w:val="00C25B2B"/>
    <w:rsid w:val="00C272E0"/>
    <w:rsid w:val="00C30903"/>
    <w:rsid w:val="00C3139D"/>
    <w:rsid w:val="00C32274"/>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428"/>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601"/>
    <w:rsid w:val="00C739EC"/>
    <w:rsid w:val="00C73B5E"/>
    <w:rsid w:val="00C740EA"/>
    <w:rsid w:val="00C7445E"/>
    <w:rsid w:val="00C75069"/>
    <w:rsid w:val="00C75E92"/>
    <w:rsid w:val="00C762B0"/>
    <w:rsid w:val="00C766AB"/>
    <w:rsid w:val="00C76A99"/>
    <w:rsid w:val="00C76F5F"/>
    <w:rsid w:val="00C80D43"/>
    <w:rsid w:val="00C81560"/>
    <w:rsid w:val="00C81C5F"/>
    <w:rsid w:val="00C81D79"/>
    <w:rsid w:val="00C82139"/>
    <w:rsid w:val="00C82963"/>
    <w:rsid w:val="00C87622"/>
    <w:rsid w:val="00C87626"/>
    <w:rsid w:val="00C8776C"/>
    <w:rsid w:val="00C87896"/>
    <w:rsid w:val="00C87E19"/>
    <w:rsid w:val="00C9175B"/>
    <w:rsid w:val="00C91C8D"/>
    <w:rsid w:val="00C91D73"/>
    <w:rsid w:val="00C9235F"/>
    <w:rsid w:val="00C93AE0"/>
    <w:rsid w:val="00C955B9"/>
    <w:rsid w:val="00C956BF"/>
    <w:rsid w:val="00C959B9"/>
    <w:rsid w:val="00C95D96"/>
    <w:rsid w:val="00CA00A0"/>
    <w:rsid w:val="00CA02D6"/>
    <w:rsid w:val="00CA0984"/>
    <w:rsid w:val="00CA12B2"/>
    <w:rsid w:val="00CA14FB"/>
    <w:rsid w:val="00CA1528"/>
    <w:rsid w:val="00CA23E2"/>
    <w:rsid w:val="00CA2435"/>
    <w:rsid w:val="00CA2F20"/>
    <w:rsid w:val="00CA3464"/>
    <w:rsid w:val="00CA3D3F"/>
    <w:rsid w:val="00CA53C9"/>
    <w:rsid w:val="00CA5946"/>
    <w:rsid w:val="00CA5B7C"/>
    <w:rsid w:val="00CA61B9"/>
    <w:rsid w:val="00CA6E64"/>
    <w:rsid w:val="00CA72B5"/>
    <w:rsid w:val="00CB03F7"/>
    <w:rsid w:val="00CB0B86"/>
    <w:rsid w:val="00CB0DA2"/>
    <w:rsid w:val="00CB1693"/>
    <w:rsid w:val="00CB197A"/>
    <w:rsid w:val="00CB1C7A"/>
    <w:rsid w:val="00CB3BA6"/>
    <w:rsid w:val="00CB4CA8"/>
    <w:rsid w:val="00CB5616"/>
    <w:rsid w:val="00CB71EE"/>
    <w:rsid w:val="00CC2504"/>
    <w:rsid w:val="00CC2926"/>
    <w:rsid w:val="00CC2B17"/>
    <w:rsid w:val="00CC320E"/>
    <w:rsid w:val="00CC3AC6"/>
    <w:rsid w:val="00CC3EB0"/>
    <w:rsid w:val="00CC4C10"/>
    <w:rsid w:val="00CC4D69"/>
    <w:rsid w:val="00CC52C1"/>
    <w:rsid w:val="00CC549D"/>
    <w:rsid w:val="00CC5E0C"/>
    <w:rsid w:val="00CC6686"/>
    <w:rsid w:val="00CC68C8"/>
    <w:rsid w:val="00CC6E4A"/>
    <w:rsid w:val="00CC7D94"/>
    <w:rsid w:val="00CC7FA8"/>
    <w:rsid w:val="00CD0905"/>
    <w:rsid w:val="00CD198A"/>
    <w:rsid w:val="00CD23EA"/>
    <w:rsid w:val="00CD25F1"/>
    <w:rsid w:val="00CD3326"/>
    <w:rsid w:val="00CD3C76"/>
    <w:rsid w:val="00CD4047"/>
    <w:rsid w:val="00CD437D"/>
    <w:rsid w:val="00CD467F"/>
    <w:rsid w:val="00CD53DE"/>
    <w:rsid w:val="00CD6FE8"/>
    <w:rsid w:val="00CD7774"/>
    <w:rsid w:val="00CE0C3A"/>
    <w:rsid w:val="00CE15B7"/>
    <w:rsid w:val="00CE169F"/>
    <w:rsid w:val="00CE2861"/>
    <w:rsid w:val="00CE3159"/>
    <w:rsid w:val="00CE34FE"/>
    <w:rsid w:val="00CE4481"/>
    <w:rsid w:val="00CE497B"/>
    <w:rsid w:val="00CE4E5F"/>
    <w:rsid w:val="00CE615B"/>
    <w:rsid w:val="00CE6EB3"/>
    <w:rsid w:val="00CF0C10"/>
    <w:rsid w:val="00CF1086"/>
    <w:rsid w:val="00CF15BB"/>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31D3"/>
    <w:rsid w:val="00D2377E"/>
    <w:rsid w:val="00D23ACD"/>
    <w:rsid w:val="00D24701"/>
    <w:rsid w:val="00D247F2"/>
    <w:rsid w:val="00D24EC7"/>
    <w:rsid w:val="00D25438"/>
    <w:rsid w:val="00D25931"/>
    <w:rsid w:val="00D2675F"/>
    <w:rsid w:val="00D2691F"/>
    <w:rsid w:val="00D2693B"/>
    <w:rsid w:val="00D271C5"/>
    <w:rsid w:val="00D274FA"/>
    <w:rsid w:val="00D30374"/>
    <w:rsid w:val="00D31ED5"/>
    <w:rsid w:val="00D32956"/>
    <w:rsid w:val="00D32CD7"/>
    <w:rsid w:val="00D3325F"/>
    <w:rsid w:val="00D33A31"/>
    <w:rsid w:val="00D33B43"/>
    <w:rsid w:val="00D33D76"/>
    <w:rsid w:val="00D34229"/>
    <w:rsid w:val="00D36132"/>
    <w:rsid w:val="00D36722"/>
    <w:rsid w:val="00D3696F"/>
    <w:rsid w:val="00D40DD1"/>
    <w:rsid w:val="00D40FB1"/>
    <w:rsid w:val="00D424BC"/>
    <w:rsid w:val="00D434B4"/>
    <w:rsid w:val="00D43CC3"/>
    <w:rsid w:val="00D43FA7"/>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55E6"/>
    <w:rsid w:val="00D7630F"/>
    <w:rsid w:val="00D765EC"/>
    <w:rsid w:val="00D80641"/>
    <w:rsid w:val="00D8302D"/>
    <w:rsid w:val="00D83D02"/>
    <w:rsid w:val="00D84D0A"/>
    <w:rsid w:val="00D85675"/>
    <w:rsid w:val="00D8584D"/>
    <w:rsid w:val="00D87150"/>
    <w:rsid w:val="00D876B1"/>
    <w:rsid w:val="00D878B9"/>
    <w:rsid w:val="00D9055D"/>
    <w:rsid w:val="00D906A9"/>
    <w:rsid w:val="00D920C8"/>
    <w:rsid w:val="00D92505"/>
    <w:rsid w:val="00D92A6B"/>
    <w:rsid w:val="00D92C40"/>
    <w:rsid w:val="00D92E55"/>
    <w:rsid w:val="00D93BED"/>
    <w:rsid w:val="00D94800"/>
    <w:rsid w:val="00D957FD"/>
    <w:rsid w:val="00D96055"/>
    <w:rsid w:val="00D96FB4"/>
    <w:rsid w:val="00D97162"/>
    <w:rsid w:val="00D97596"/>
    <w:rsid w:val="00DA0075"/>
    <w:rsid w:val="00DA0F92"/>
    <w:rsid w:val="00DA2381"/>
    <w:rsid w:val="00DA29F2"/>
    <w:rsid w:val="00DA2C56"/>
    <w:rsid w:val="00DA47A5"/>
    <w:rsid w:val="00DA50C2"/>
    <w:rsid w:val="00DA5EBB"/>
    <w:rsid w:val="00DA7030"/>
    <w:rsid w:val="00DA7117"/>
    <w:rsid w:val="00DA7167"/>
    <w:rsid w:val="00DA7229"/>
    <w:rsid w:val="00DA729A"/>
    <w:rsid w:val="00DB1592"/>
    <w:rsid w:val="00DB1AD6"/>
    <w:rsid w:val="00DB2209"/>
    <w:rsid w:val="00DB367F"/>
    <w:rsid w:val="00DB3BC5"/>
    <w:rsid w:val="00DB42FD"/>
    <w:rsid w:val="00DB4D8E"/>
    <w:rsid w:val="00DB4F48"/>
    <w:rsid w:val="00DB5B6D"/>
    <w:rsid w:val="00DB613F"/>
    <w:rsid w:val="00DB69BC"/>
    <w:rsid w:val="00DB6C12"/>
    <w:rsid w:val="00DB6ECE"/>
    <w:rsid w:val="00DB7BCA"/>
    <w:rsid w:val="00DC01C3"/>
    <w:rsid w:val="00DC0AD6"/>
    <w:rsid w:val="00DC1DB7"/>
    <w:rsid w:val="00DC28EE"/>
    <w:rsid w:val="00DC2C8A"/>
    <w:rsid w:val="00DC32F2"/>
    <w:rsid w:val="00DC3513"/>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3B97"/>
    <w:rsid w:val="00DE409A"/>
    <w:rsid w:val="00DE41FA"/>
    <w:rsid w:val="00DE602B"/>
    <w:rsid w:val="00DE64CE"/>
    <w:rsid w:val="00DE6D7E"/>
    <w:rsid w:val="00DE6D8B"/>
    <w:rsid w:val="00DE6DDB"/>
    <w:rsid w:val="00DE7CA6"/>
    <w:rsid w:val="00DE7CE8"/>
    <w:rsid w:val="00DE7F70"/>
    <w:rsid w:val="00DF05A0"/>
    <w:rsid w:val="00DF0620"/>
    <w:rsid w:val="00DF0D77"/>
    <w:rsid w:val="00DF22F2"/>
    <w:rsid w:val="00DF285B"/>
    <w:rsid w:val="00DF4AA8"/>
    <w:rsid w:val="00DF535D"/>
    <w:rsid w:val="00DF55E4"/>
    <w:rsid w:val="00DF61FE"/>
    <w:rsid w:val="00DF6785"/>
    <w:rsid w:val="00DF7A4C"/>
    <w:rsid w:val="00DF7CF4"/>
    <w:rsid w:val="00E003EE"/>
    <w:rsid w:val="00E01887"/>
    <w:rsid w:val="00E019FE"/>
    <w:rsid w:val="00E01DF9"/>
    <w:rsid w:val="00E0249A"/>
    <w:rsid w:val="00E026C7"/>
    <w:rsid w:val="00E0274C"/>
    <w:rsid w:val="00E03DE5"/>
    <w:rsid w:val="00E05A2B"/>
    <w:rsid w:val="00E05BC8"/>
    <w:rsid w:val="00E0606C"/>
    <w:rsid w:val="00E0654B"/>
    <w:rsid w:val="00E073A8"/>
    <w:rsid w:val="00E075DD"/>
    <w:rsid w:val="00E1045C"/>
    <w:rsid w:val="00E1048B"/>
    <w:rsid w:val="00E10F2A"/>
    <w:rsid w:val="00E1122D"/>
    <w:rsid w:val="00E120A8"/>
    <w:rsid w:val="00E131F9"/>
    <w:rsid w:val="00E13A19"/>
    <w:rsid w:val="00E1586A"/>
    <w:rsid w:val="00E15886"/>
    <w:rsid w:val="00E15A39"/>
    <w:rsid w:val="00E161EB"/>
    <w:rsid w:val="00E17650"/>
    <w:rsid w:val="00E20013"/>
    <w:rsid w:val="00E2001E"/>
    <w:rsid w:val="00E20B38"/>
    <w:rsid w:val="00E2137D"/>
    <w:rsid w:val="00E2154B"/>
    <w:rsid w:val="00E21C49"/>
    <w:rsid w:val="00E22CF1"/>
    <w:rsid w:val="00E239EF"/>
    <w:rsid w:val="00E2428A"/>
    <w:rsid w:val="00E261FB"/>
    <w:rsid w:val="00E26AB8"/>
    <w:rsid w:val="00E274AF"/>
    <w:rsid w:val="00E27A80"/>
    <w:rsid w:val="00E305B9"/>
    <w:rsid w:val="00E30E2C"/>
    <w:rsid w:val="00E32439"/>
    <w:rsid w:val="00E343BE"/>
    <w:rsid w:val="00E34507"/>
    <w:rsid w:val="00E34F94"/>
    <w:rsid w:val="00E35067"/>
    <w:rsid w:val="00E3655B"/>
    <w:rsid w:val="00E365BA"/>
    <w:rsid w:val="00E366A0"/>
    <w:rsid w:val="00E401C8"/>
    <w:rsid w:val="00E408D0"/>
    <w:rsid w:val="00E40C60"/>
    <w:rsid w:val="00E41702"/>
    <w:rsid w:val="00E42452"/>
    <w:rsid w:val="00E43F0C"/>
    <w:rsid w:val="00E443A6"/>
    <w:rsid w:val="00E44743"/>
    <w:rsid w:val="00E50222"/>
    <w:rsid w:val="00E503D2"/>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562E"/>
    <w:rsid w:val="00E66AA4"/>
    <w:rsid w:val="00E6739E"/>
    <w:rsid w:val="00E673F0"/>
    <w:rsid w:val="00E675D3"/>
    <w:rsid w:val="00E6785F"/>
    <w:rsid w:val="00E67FF4"/>
    <w:rsid w:val="00E70315"/>
    <w:rsid w:val="00E7082D"/>
    <w:rsid w:val="00E71025"/>
    <w:rsid w:val="00E7108F"/>
    <w:rsid w:val="00E71453"/>
    <w:rsid w:val="00E71976"/>
    <w:rsid w:val="00E7214C"/>
    <w:rsid w:val="00E732AC"/>
    <w:rsid w:val="00E73E1F"/>
    <w:rsid w:val="00E750D3"/>
    <w:rsid w:val="00E752DF"/>
    <w:rsid w:val="00E7533A"/>
    <w:rsid w:val="00E76231"/>
    <w:rsid w:val="00E76B95"/>
    <w:rsid w:val="00E76ED7"/>
    <w:rsid w:val="00E76FEF"/>
    <w:rsid w:val="00E77AB5"/>
    <w:rsid w:val="00E80249"/>
    <w:rsid w:val="00E80E66"/>
    <w:rsid w:val="00E8108F"/>
    <w:rsid w:val="00E81C36"/>
    <w:rsid w:val="00E82238"/>
    <w:rsid w:val="00E831A4"/>
    <w:rsid w:val="00E832D7"/>
    <w:rsid w:val="00E84A4F"/>
    <w:rsid w:val="00E84FBC"/>
    <w:rsid w:val="00E850C9"/>
    <w:rsid w:val="00E871CF"/>
    <w:rsid w:val="00E908C8"/>
    <w:rsid w:val="00E90926"/>
    <w:rsid w:val="00E90A7E"/>
    <w:rsid w:val="00E90D8E"/>
    <w:rsid w:val="00E91330"/>
    <w:rsid w:val="00E919DC"/>
    <w:rsid w:val="00E91D27"/>
    <w:rsid w:val="00E91D2C"/>
    <w:rsid w:val="00E932F4"/>
    <w:rsid w:val="00E9375F"/>
    <w:rsid w:val="00E93EB9"/>
    <w:rsid w:val="00E940C5"/>
    <w:rsid w:val="00E95F05"/>
    <w:rsid w:val="00E96069"/>
    <w:rsid w:val="00EA082C"/>
    <w:rsid w:val="00EA11EF"/>
    <w:rsid w:val="00EA1E00"/>
    <w:rsid w:val="00EA1FC6"/>
    <w:rsid w:val="00EA25DE"/>
    <w:rsid w:val="00EA3E60"/>
    <w:rsid w:val="00EA55C2"/>
    <w:rsid w:val="00EA5FE9"/>
    <w:rsid w:val="00EA65F9"/>
    <w:rsid w:val="00EA6D5C"/>
    <w:rsid w:val="00EA7069"/>
    <w:rsid w:val="00EA776B"/>
    <w:rsid w:val="00EB01C0"/>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413"/>
    <w:rsid w:val="00EC06C9"/>
    <w:rsid w:val="00EC07A6"/>
    <w:rsid w:val="00EC0C55"/>
    <w:rsid w:val="00EC13CF"/>
    <w:rsid w:val="00EC1D66"/>
    <w:rsid w:val="00EC46BE"/>
    <w:rsid w:val="00EC479E"/>
    <w:rsid w:val="00EC574B"/>
    <w:rsid w:val="00EC5F05"/>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02C"/>
    <w:rsid w:val="00EF5CA1"/>
    <w:rsid w:val="00EF624D"/>
    <w:rsid w:val="00EF636D"/>
    <w:rsid w:val="00F002FD"/>
    <w:rsid w:val="00F00432"/>
    <w:rsid w:val="00F018E0"/>
    <w:rsid w:val="00F01A70"/>
    <w:rsid w:val="00F01EBE"/>
    <w:rsid w:val="00F01FA1"/>
    <w:rsid w:val="00F02380"/>
    <w:rsid w:val="00F03246"/>
    <w:rsid w:val="00F0420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65B8"/>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4029"/>
    <w:rsid w:val="00F351A4"/>
    <w:rsid w:val="00F3783F"/>
    <w:rsid w:val="00F40C53"/>
    <w:rsid w:val="00F41DAA"/>
    <w:rsid w:val="00F4234D"/>
    <w:rsid w:val="00F42D8E"/>
    <w:rsid w:val="00F43171"/>
    <w:rsid w:val="00F43A3F"/>
    <w:rsid w:val="00F441EF"/>
    <w:rsid w:val="00F44D30"/>
    <w:rsid w:val="00F4521C"/>
    <w:rsid w:val="00F4547C"/>
    <w:rsid w:val="00F455DB"/>
    <w:rsid w:val="00F45C01"/>
    <w:rsid w:val="00F46759"/>
    <w:rsid w:val="00F46E58"/>
    <w:rsid w:val="00F47BD7"/>
    <w:rsid w:val="00F50456"/>
    <w:rsid w:val="00F5076A"/>
    <w:rsid w:val="00F51606"/>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1AD2"/>
    <w:rsid w:val="00F61C6C"/>
    <w:rsid w:val="00F63DB7"/>
    <w:rsid w:val="00F641F3"/>
    <w:rsid w:val="00F64693"/>
    <w:rsid w:val="00F65135"/>
    <w:rsid w:val="00F663C2"/>
    <w:rsid w:val="00F66BDD"/>
    <w:rsid w:val="00F6728C"/>
    <w:rsid w:val="00F70231"/>
    <w:rsid w:val="00F703F7"/>
    <w:rsid w:val="00F70ECA"/>
    <w:rsid w:val="00F7107A"/>
    <w:rsid w:val="00F71785"/>
    <w:rsid w:val="00F7189E"/>
    <w:rsid w:val="00F718F3"/>
    <w:rsid w:val="00F726C8"/>
    <w:rsid w:val="00F73330"/>
    <w:rsid w:val="00F73828"/>
    <w:rsid w:val="00F739B1"/>
    <w:rsid w:val="00F74A83"/>
    <w:rsid w:val="00F74F14"/>
    <w:rsid w:val="00F751FA"/>
    <w:rsid w:val="00F75413"/>
    <w:rsid w:val="00F756FA"/>
    <w:rsid w:val="00F757FA"/>
    <w:rsid w:val="00F765F8"/>
    <w:rsid w:val="00F76B7F"/>
    <w:rsid w:val="00F77F04"/>
    <w:rsid w:val="00F77F5F"/>
    <w:rsid w:val="00F81756"/>
    <w:rsid w:val="00F8257D"/>
    <w:rsid w:val="00F83043"/>
    <w:rsid w:val="00F83B51"/>
    <w:rsid w:val="00F84349"/>
    <w:rsid w:val="00F848C5"/>
    <w:rsid w:val="00F84EFC"/>
    <w:rsid w:val="00F85A76"/>
    <w:rsid w:val="00F85B48"/>
    <w:rsid w:val="00F85BE1"/>
    <w:rsid w:val="00F85BFD"/>
    <w:rsid w:val="00F872DE"/>
    <w:rsid w:val="00F87565"/>
    <w:rsid w:val="00F90389"/>
    <w:rsid w:val="00F90595"/>
    <w:rsid w:val="00F9064A"/>
    <w:rsid w:val="00F90A57"/>
    <w:rsid w:val="00F914C0"/>
    <w:rsid w:val="00F91686"/>
    <w:rsid w:val="00F9169C"/>
    <w:rsid w:val="00F92211"/>
    <w:rsid w:val="00F926AF"/>
    <w:rsid w:val="00F938C2"/>
    <w:rsid w:val="00F95BFF"/>
    <w:rsid w:val="00F95F3E"/>
    <w:rsid w:val="00F96E83"/>
    <w:rsid w:val="00F97271"/>
    <w:rsid w:val="00FA0AEA"/>
    <w:rsid w:val="00FA1986"/>
    <w:rsid w:val="00FA1A32"/>
    <w:rsid w:val="00FA1AE3"/>
    <w:rsid w:val="00FA1B67"/>
    <w:rsid w:val="00FA291A"/>
    <w:rsid w:val="00FA3333"/>
    <w:rsid w:val="00FA51B8"/>
    <w:rsid w:val="00FA53C6"/>
    <w:rsid w:val="00FA5D2A"/>
    <w:rsid w:val="00FA65D9"/>
    <w:rsid w:val="00FA71B1"/>
    <w:rsid w:val="00FA74AF"/>
    <w:rsid w:val="00FA7EE2"/>
    <w:rsid w:val="00FB14BA"/>
    <w:rsid w:val="00FB17FD"/>
    <w:rsid w:val="00FB1C51"/>
    <w:rsid w:val="00FB1FB3"/>
    <w:rsid w:val="00FB2090"/>
    <w:rsid w:val="00FB24D8"/>
    <w:rsid w:val="00FB264B"/>
    <w:rsid w:val="00FB2BD8"/>
    <w:rsid w:val="00FB3951"/>
    <w:rsid w:val="00FB3AC4"/>
    <w:rsid w:val="00FB3E8A"/>
    <w:rsid w:val="00FB5619"/>
    <w:rsid w:val="00FB5A42"/>
    <w:rsid w:val="00FB72DD"/>
    <w:rsid w:val="00FB7303"/>
    <w:rsid w:val="00FB73BF"/>
    <w:rsid w:val="00FC002E"/>
    <w:rsid w:val="00FC11C0"/>
    <w:rsid w:val="00FC19C7"/>
    <w:rsid w:val="00FC331F"/>
    <w:rsid w:val="00FC498C"/>
    <w:rsid w:val="00FC6AA1"/>
    <w:rsid w:val="00FC79A1"/>
    <w:rsid w:val="00FC7E20"/>
    <w:rsid w:val="00FD1AD0"/>
    <w:rsid w:val="00FD2079"/>
    <w:rsid w:val="00FD2A46"/>
    <w:rsid w:val="00FD371E"/>
    <w:rsid w:val="00FD511B"/>
    <w:rsid w:val="00FD520F"/>
    <w:rsid w:val="00FD53C8"/>
    <w:rsid w:val="00FD599D"/>
    <w:rsid w:val="00FD6394"/>
    <w:rsid w:val="00FD6E64"/>
    <w:rsid w:val="00FD7C81"/>
    <w:rsid w:val="00FE02FC"/>
    <w:rsid w:val="00FE0B4F"/>
    <w:rsid w:val="00FE1DAE"/>
    <w:rsid w:val="00FE26BD"/>
    <w:rsid w:val="00FE43BB"/>
    <w:rsid w:val="00FE5181"/>
    <w:rsid w:val="00FE5466"/>
    <w:rsid w:val="00FE58D5"/>
    <w:rsid w:val="00FE5E02"/>
    <w:rsid w:val="00FE5FE6"/>
    <w:rsid w:val="00FE6F21"/>
    <w:rsid w:val="00FE75F7"/>
    <w:rsid w:val="00FE7EC5"/>
    <w:rsid w:val="00FF06CA"/>
    <w:rsid w:val="00FF0E74"/>
    <w:rsid w:val="00FF241C"/>
    <w:rsid w:val="00FF27EE"/>
    <w:rsid w:val="00FF3994"/>
    <w:rsid w:val="00FF4804"/>
    <w:rsid w:val="00FF531A"/>
    <w:rsid w:val="00FF5593"/>
    <w:rsid w:val="00FF64E9"/>
    <w:rsid w:val="00FF7030"/>
    <w:rsid w:val="00FF7703"/>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1B315A"/>
    <w:rsid w:val="292B32AD"/>
    <w:rsid w:val="29F5CC16"/>
    <w:rsid w:val="2B1F2771"/>
    <w:rsid w:val="2D39A516"/>
    <w:rsid w:val="2DAAA911"/>
    <w:rsid w:val="2DB1552A"/>
    <w:rsid w:val="2DDBC528"/>
    <w:rsid w:val="2F28A366"/>
    <w:rsid w:val="3292571E"/>
    <w:rsid w:val="341BF558"/>
    <w:rsid w:val="342D46A9"/>
    <w:rsid w:val="35E27791"/>
    <w:rsid w:val="37360E59"/>
    <w:rsid w:val="374A76FE"/>
    <w:rsid w:val="37CE3747"/>
    <w:rsid w:val="39022D00"/>
    <w:rsid w:val="397A1B7B"/>
    <w:rsid w:val="3A9D5528"/>
    <w:rsid w:val="3BB22C70"/>
    <w:rsid w:val="3C70D292"/>
    <w:rsid w:val="3E07E8F2"/>
    <w:rsid w:val="3E388586"/>
    <w:rsid w:val="3E7A70B6"/>
    <w:rsid w:val="3E88D57F"/>
    <w:rsid w:val="3ED44E99"/>
    <w:rsid w:val="40981B9A"/>
    <w:rsid w:val="413C4580"/>
    <w:rsid w:val="41958F09"/>
    <w:rsid w:val="42234A39"/>
    <w:rsid w:val="4242E858"/>
    <w:rsid w:val="44600FB9"/>
    <w:rsid w:val="447CF1EE"/>
    <w:rsid w:val="448F1C9B"/>
    <w:rsid w:val="463D37F7"/>
    <w:rsid w:val="46736F78"/>
    <w:rsid w:val="46AA784A"/>
    <w:rsid w:val="472E5696"/>
    <w:rsid w:val="472FFEBA"/>
    <w:rsid w:val="48947A01"/>
    <w:rsid w:val="4951C0EF"/>
    <w:rsid w:val="4AC49EF5"/>
    <w:rsid w:val="4B0A5D21"/>
    <w:rsid w:val="4D65422C"/>
    <w:rsid w:val="4DDA615C"/>
    <w:rsid w:val="5226FF4F"/>
    <w:rsid w:val="54656C48"/>
    <w:rsid w:val="553B7284"/>
    <w:rsid w:val="55571C7E"/>
    <w:rsid w:val="55CB42A9"/>
    <w:rsid w:val="565F224E"/>
    <w:rsid w:val="56C06537"/>
    <w:rsid w:val="572184A3"/>
    <w:rsid w:val="58C835D0"/>
    <w:rsid w:val="594F07A8"/>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B8BE9E88-01AA-4FAE-87B3-90FD9837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RBI5PAMIO524-1616901215-52932</_dlc_DocId>
    <_dlc_DocIdUrl xmlns="71c5aaf6-e6ce-465b-b873-5148d2a4c105">
      <Url>https://nokia.sharepoint.com/sites/gxp/_layouts/15/DocIdRedir.aspx?ID=RBI5PAMIO524-1616901215-52932</Url>
      <Description>RBI5PAMIO524-1616901215-52932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CAE6591-3F5F-48AA-BE94-C7B6A179A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3375E-7250-4329-9B6A-E43186AC2243}">
  <ds:schemaRefs>
    <ds:schemaRef ds:uri="http://schemas.microsoft.com/sharepoint/events"/>
  </ds:schemaRefs>
</ds:datastoreItem>
</file>

<file path=customXml/itemProps3.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5945979-1034-4363-A1F9-5BFE3D9D9FBC}">
  <ds:schemaRefs>
    <ds:schemaRef ds:uri="http://schemas.openxmlformats.org/package/2006/metadata/core-properties"/>
    <ds:schemaRef ds:uri="http://www.w3.org/XML/1998/namespace"/>
    <ds:schemaRef ds:uri="http://purl.org/dc/terms/"/>
    <ds:schemaRef ds:uri="7275bb01-7583-478d-bc14-e839a2dd5989"/>
    <ds:schemaRef ds:uri="http://purl.org/dc/dcmitype/"/>
    <ds:schemaRef ds:uri="http://purl.org/dc/elements/1.1/"/>
    <ds:schemaRef ds:uri="http://schemas.microsoft.com/office/2006/documentManagement/types"/>
    <ds:schemaRef ds:uri="3f2ce089-3858-4176-9a21-a30f9204848e"/>
    <ds:schemaRef ds:uri="http://schemas.microsoft.com/office/infopath/2007/PartnerControl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515361AF-34A4-4E3D-B9E6-BAF4DDF9A8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2</cp:revision>
  <dcterms:created xsi:type="dcterms:W3CDTF">2025-08-15T15:26:00Z</dcterms:created>
  <dcterms:modified xsi:type="dcterms:W3CDTF">2025-08-15T15:26:00Z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96499aa7-2a4c-4395-abad-cafb6f8a0157</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